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bidiVisual/>
        <w:tblW w:w="10711" w:type="dxa"/>
        <w:jc w:val="center"/>
        <w:tblBorders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8"/>
        <w:gridCol w:w="6333"/>
        <w:gridCol w:w="2090"/>
      </w:tblGrid>
      <w:tr w:rsidR="002A3103" w:rsidTr="00CB1C46">
        <w:trPr>
          <w:trHeight w:val="849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2A3103" w:rsidRDefault="002A3103" w:rsidP="00CE3818">
            <w:pPr>
              <w:pStyle w:val="Title"/>
              <w:rPr>
                <w:rFonts w:cs="B Nazanin"/>
                <w:sz w:val="22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222250</wp:posOffset>
                  </wp:positionH>
                  <wp:positionV relativeFrom="paragraph">
                    <wp:posOffset>-648970</wp:posOffset>
                  </wp:positionV>
                  <wp:extent cx="894715" cy="807085"/>
                  <wp:effectExtent l="0" t="0" r="635" b="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715" cy="8070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A3103" w:rsidRDefault="002A3103" w:rsidP="00CE3818">
            <w:pPr>
              <w:pStyle w:val="Title"/>
              <w:rPr>
                <w:rFonts w:cs="B Nazanin"/>
                <w:sz w:val="24"/>
                <w:lang w:bidi="fa-IR"/>
              </w:rPr>
            </w:pPr>
            <w:r>
              <w:rPr>
                <w:rFonts w:ascii="Times New Roman" w:hAnsi="Times New Roman"/>
                <w:noProof/>
                <w:szCs w:val="26"/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-3175</wp:posOffset>
                  </wp:positionV>
                  <wp:extent cx="1021715" cy="875665"/>
                  <wp:effectExtent l="0" t="0" r="6985" b="635"/>
                  <wp:wrapThrough wrapText="bothSides">
                    <wp:wrapPolygon edited="0">
                      <wp:start x="0" y="0"/>
                      <wp:lineTo x="0" y="21146"/>
                      <wp:lineTo x="21345" y="21146"/>
                      <wp:lineTo x="21345" y="0"/>
                      <wp:lineTo x="0" y="0"/>
                    </wp:wrapPolygon>
                  </wp:wrapThrough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715" cy="8756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2A3103" w:rsidRDefault="002A3103" w:rsidP="00CE3818">
            <w:pPr>
              <w:pStyle w:val="Title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A3103" w:rsidRDefault="002A3103" w:rsidP="00CE3818">
            <w:pPr>
              <w:pStyle w:val="Heading2"/>
              <w:spacing w:before="0" w:line="240" w:lineRule="auto"/>
              <w:jc w:val="both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2A3103" w:rsidTr="00CB1C4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103" w:rsidRDefault="002A3103" w:rsidP="00C90D8B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</w:rPr>
            </w:pPr>
            <w:r>
              <w:rPr>
                <w:rFonts w:eastAsia="Calibri" w:hint="cs"/>
                <w:b/>
                <w:bCs/>
                <w:noProof/>
                <w:sz w:val="26"/>
                <w:szCs w:val="26"/>
                <w:rtl/>
                <w:lang w:bidi="fa-IR"/>
              </w:rPr>
              <w:t>استاندارد ملی ایران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  <w:rtl/>
              </w:rPr>
            </w:pPr>
            <w:r>
              <w:rPr>
                <w:rFonts w:hint="cs"/>
                <w:b/>
                <w:bCs/>
                <w:rtl/>
              </w:rPr>
              <w:t>جمهوري اسلامي ايران</w:t>
            </w:r>
          </w:p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Islamic Republic of Iran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INSO –</w:t>
            </w:r>
          </w:p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Times New Roman"/>
                <w:b/>
                <w:bCs/>
                <w:noProof/>
                <w:szCs w:val="24"/>
              </w:rPr>
              <w:t>ISO/IEC</w:t>
            </w:r>
          </w:p>
        </w:tc>
      </w:tr>
      <w:tr w:rsidR="002A3103" w:rsidTr="00CB1C46">
        <w:trPr>
          <w:trHeight w:val="627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6"/>
                <w:szCs w:val="26"/>
                <w:lang w:bidi="fa-IR"/>
              </w:rPr>
            </w:pP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rFonts w:hint="cs"/>
                <w:b/>
                <w:bCs/>
                <w:rtl/>
              </w:rPr>
              <w:t>سازمان ملی استاندارد ايران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Style w:val="BookTitle"/>
                <w:rFonts w:ascii="Times New Roman" w:hAnsi="Times New Roman" w:cs="B Nazanin"/>
                <w:b w:val="0"/>
                <w:sz w:val="24"/>
                <w:szCs w:val="24"/>
                <w:lang w:bidi="fa-IR"/>
              </w:rPr>
            </w:pPr>
          </w:p>
        </w:tc>
      </w:tr>
      <w:tr w:rsidR="002A3103" w:rsidTr="00CB1C46">
        <w:trPr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چاپ اول</w:t>
            </w:r>
          </w:p>
        </w:tc>
        <w:tc>
          <w:tcPr>
            <w:tcW w:w="6333" w:type="dxa"/>
            <w:tcBorders>
              <w:top w:val="nil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8"/>
              </w:rPr>
            </w:pPr>
            <w:r>
              <w:rPr>
                <w:b/>
                <w:bCs/>
              </w:rPr>
              <w:t>Iranian National Standardization Organization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>1</w:t>
            </w:r>
            <w:r>
              <w:rPr>
                <w:rFonts w:eastAsia="Calibri" w:cs="Times New Roman"/>
                <w:b/>
                <w:bCs/>
                <w:kern w:val="28"/>
                <w:szCs w:val="24"/>
                <w:vertAlign w:val="superscript"/>
                <w:lang w:bidi="fa-IR"/>
              </w:rPr>
              <w:t>st</w:t>
            </w:r>
            <w:r>
              <w:rPr>
                <w:rFonts w:eastAsia="Calibri" w:cs="Times New Roman"/>
                <w:b/>
                <w:bCs/>
                <w:kern w:val="28"/>
                <w:szCs w:val="24"/>
                <w:lang w:bidi="fa-IR"/>
              </w:rPr>
              <w:t xml:space="preserve"> Edition</w:t>
            </w:r>
          </w:p>
        </w:tc>
      </w:tr>
      <w:tr w:rsidR="002A3103" w:rsidTr="00CB1C46">
        <w:trPr>
          <w:trHeight w:val="9234"/>
          <w:jc w:val="center"/>
        </w:trPr>
        <w:tc>
          <w:tcPr>
            <w:tcW w:w="228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eastAsia="Calibri" w:hAnsi="Times New Roman" w:cs="B Nazanin"/>
                <w:b/>
                <w:bCs/>
                <w:sz w:val="24"/>
                <w:szCs w:val="24"/>
                <w:lang w:bidi="fa-IR"/>
              </w:rPr>
            </w:pPr>
            <w:r>
              <w:rPr>
                <w:rFonts w:eastAsia="Calibri" w:hint="cs"/>
                <w:b/>
                <w:bCs/>
                <w:szCs w:val="24"/>
                <w:rtl/>
                <w:lang w:bidi="fa-IR"/>
              </w:rPr>
              <w:t>1396</w:t>
            </w:r>
          </w:p>
        </w:tc>
        <w:tc>
          <w:tcPr>
            <w:tcW w:w="6333" w:type="dxa"/>
            <w:tcBorders>
              <w:top w:val="thinThickSmallGap" w:sz="2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A3103" w:rsidRDefault="002A3103" w:rsidP="00CE3818">
            <w:pPr>
              <w:pStyle w:val="Title"/>
              <w:jc w:val="center"/>
              <w:rPr>
                <w:rFonts w:ascii="Times New Roman" w:hAnsi="Times New Roman" w:cs="B Nazanin"/>
                <w:sz w:val="32"/>
                <w:szCs w:val="32"/>
                <w:rtl/>
              </w:rPr>
            </w:pPr>
          </w:p>
          <w:p w:rsidR="002A3103" w:rsidRDefault="002A3103" w:rsidP="00CE3818">
            <w:pPr>
              <w:tabs>
                <w:tab w:val="left" w:pos="2189"/>
              </w:tabs>
              <w:bidi/>
              <w:spacing w:after="0" w:line="240" w:lineRule="auto"/>
              <w:jc w:val="center"/>
              <w:rPr>
                <w:rFonts w:cs="B Nazanin"/>
                <w:b/>
                <w:bCs/>
                <w:sz w:val="40"/>
                <w:szCs w:val="40"/>
                <w:lang w:bidi="fa-IR"/>
              </w:rPr>
            </w:pPr>
          </w:p>
          <w:p w:rsidR="002A3103" w:rsidRPr="00E7673D" w:rsidRDefault="002A3103" w:rsidP="00C90D8B">
            <w:pPr>
              <w:bidi/>
              <w:spacing w:after="0" w:line="240" w:lineRule="auto"/>
              <w:jc w:val="center"/>
              <w:rPr>
                <w:rFonts w:cs="B Titr"/>
                <w:sz w:val="32"/>
                <w:szCs w:val="32"/>
                <w:rtl/>
                <w:lang w:bidi="fa-IR"/>
              </w:rPr>
            </w:pPr>
            <w:r>
              <w:rPr>
                <w:rFonts w:cs="B Titr" w:hint="cs"/>
                <w:sz w:val="44"/>
                <w:szCs w:val="44"/>
                <w:rtl/>
                <w:lang w:bidi="fa-IR"/>
              </w:rPr>
              <w:t>فناوری اطلاعات</w:t>
            </w:r>
            <w:r w:rsidR="007E1976">
              <w:rPr>
                <w:rFonts w:cs="B Titr"/>
                <w:sz w:val="44"/>
                <w:szCs w:val="44"/>
                <w:lang w:bidi="fa-IR"/>
              </w:rPr>
              <w:t>-</w:t>
            </w:r>
          </w:p>
          <w:p w:rsidR="002A3103" w:rsidRPr="001049EC" w:rsidRDefault="002A3103" w:rsidP="00C90D8B">
            <w:pPr>
              <w:bidi/>
              <w:spacing w:after="0" w:line="240" w:lineRule="auto"/>
              <w:jc w:val="center"/>
              <w:rPr>
                <w:rFonts w:cs="B Titr"/>
                <w:sz w:val="24"/>
                <w:szCs w:val="24"/>
                <w:rtl/>
                <w:lang w:bidi="fa-IR"/>
              </w:rPr>
            </w:pPr>
            <w:r w:rsidRPr="001049EC">
              <w:rPr>
                <w:rFonts w:cs="B Titr" w:hint="cs"/>
                <w:sz w:val="36"/>
                <w:szCs w:val="36"/>
                <w:rtl/>
                <w:lang w:bidi="fa-IR"/>
              </w:rPr>
              <w:t>استاندارد مدیریت تله برای صفحه</w:t>
            </w:r>
            <w:r w:rsidR="00C90D8B">
              <w:rPr>
                <w:rFonts w:cs="B Titr" w:hint="cs"/>
                <w:sz w:val="36"/>
                <w:szCs w:val="36"/>
                <w:rtl/>
                <w:lang w:bidi="fa-IR"/>
              </w:rPr>
              <w:t>‌</w:t>
            </w:r>
            <w:r w:rsidRPr="001049EC">
              <w:rPr>
                <w:rFonts w:cs="B Titr" w:hint="cs"/>
                <w:sz w:val="36"/>
                <w:szCs w:val="36"/>
                <w:rtl/>
                <w:lang w:bidi="fa-IR"/>
              </w:rPr>
              <w:t>کلید</w:t>
            </w:r>
          </w:p>
          <w:p w:rsidR="002A3103" w:rsidRDefault="002A3103" w:rsidP="00CE3818">
            <w:pPr>
              <w:pStyle w:val="MshTitle"/>
              <w:ind w:left="0" w:right="0"/>
              <w:rPr>
                <w:rFonts w:ascii="tims" w:hAnsi="tims" w:cs="B Nazanin"/>
                <w:b/>
                <w:lang w:bidi="ar-SA"/>
              </w:rPr>
            </w:pPr>
          </w:p>
          <w:p w:rsidR="002A3103" w:rsidRDefault="002A3103" w:rsidP="00CE3818">
            <w:pPr>
              <w:bidi/>
              <w:spacing w:after="0" w:line="240" w:lineRule="auto"/>
              <w:jc w:val="center"/>
              <w:rPr>
                <w:rFonts w:ascii="Times New Roman" w:hAnsi="Times New Roman" w:cs="B Nazanin"/>
                <w:rtl/>
                <w:lang w:bidi="fa-IR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lang w:bidi="fa-IR"/>
              </w:rPr>
            </w:pPr>
          </w:p>
          <w:p w:rsidR="002A3103" w:rsidRDefault="002A3103" w:rsidP="00CE3818">
            <w:pPr>
              <w:bidi/>
              <w:spacing w:after="0" w:line="240" w:lineRule="auto"/>
              <w:jc w:val="center"/>
              <w:rPr>
                <w:sz w:val="34"/>
                <w:szCs w:val="34"/>
                <w:lang w:bidi="fa-IR"/>
              </w:rPr>
            </w:pPr>
          </w:p>
          <w:p w:rsidR="002A3103" w:rsidRPr="00685AF0" w:rsidRDefault="002A3103" w:rsidP="00CE3818">
            <w:pPr>
              <w:bidi/>
              <w:spacing w:after="0" w:line="240" w:lineRule="auto"/>
              <w:jc w:val="center"/>
              <w:rPr>
                <w:rFonts w:cs="B Yekan"/>
                <w:sz w:val="40"/>
                <w:szCs w:val="40"/>
                <w:lang w:bidi="fa-IR"/>
              </w:rPr>
            </w:pPr>
            <w:r w:rsidRPr="00685AF0">
              <w:rPr>
                <w:rFonts w:cs="B Yekan"/>
                <w:sz w:val="40"/>
                <w:szCs w:val="40"/>
                <w:lang w:bidi="fa-IR"/>
              </w:rPr>
              <w:t>Information technology –</w:t>
            </w:r>
            <w:r>
              <w:rPr>
                <w:rFonts w:cs="B Yekan"/>
                <w:sz w:val="40"/>
                <w:szCs w:val="40"/>
                <w:lang w:bidi="fa-IR"/>
              </w:rPr>
              <w:t xml:space="preserve"> keyboard trap management</w:t>
            </w:r>
          </w:p>
          <w:p w:rsidR="002A3103" w:rsidRDefault="002A3103" w:rsidP="00CE3818">
            <w:pPr>
              <w:bidi/>
              <w:spacing w:after="0" w:line="240" w:lineRule="auto"/>
              <w:jc w:val="center"/>
              <w:rPr>
                <w:b/>
                <w:bCs/>
                <w:sz w:val="32"/>
                <w:szCs w:val="36"/>
                <w:lang w:bidi="fa-IR"/>
              </w:rPr>
            </w:pPr>
            <w:r>
              <w:rPr>
                <w:b/>
                <w:bCs/>
                <w:sz w:val="32"/>
                <w:szCs w:val="36"/>
                <w:lang w:bidi="fa-IR"/>
              </w:rPr>
              <w:t>code</w:t>
            </w:r>
          </w:p>
          <w:p w:rsidR="002A3103" w:rsidRDefault="002A3103" w:rsidP="00CE3818">
            <w:pPr>
              <w:bidi/>
              <w:spacing w:after="0" w:line="240" w:lineRule="auto"/>
              <w:jc w:val="center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  <w:lang w:bidi="fa-IR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rPr>
                <w:sz w:val="34"/>
                <w:szCs w:val="34"/>
              </w:rPr>
            </w:pPr>
          </w:p>
          <w:p w:rsidR="002A3103" w:rsidRDefault="002A3103" w:rsidP="00CE3818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lang w:bidi="fa-IR"/>
              </w:rPr>
            </w:pPr>
          </w:p>
          <w:p w:rsidR="002A3103" w:rsidRDefault="002A3103" w:rsidP="00CE3818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B Nazanin"/>
                <w:sz w:val="26"/>
                <w:szCs w:val="26"/>
                <w:lang w:bidi="fa-IR"/>
              </w:rPr>
            </w:pPr>
            <w:r>
              <w:rPr>
                <w:b/>
                <w:bCs/>
                <w:sz w:val="26"/>
                <w:szCs w:val="26"/>
              </w:rPr>
              <w:t>ICS:35.060</w:t>
            </w:r>
          </w:p>
        </w:tc>
        <w:tc>
          <w:tcPr>
            <w:tcW w:w="20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A3103" w:rsidRDefault="002A3103" w:rsidP="00CE3818">
            <w:pPr>
              <w:pStyle w:val="Title"/>
              <w:rPr>
                <w:rFonts w:cs="B Nazanin"/>
                <w:sz w:val="18"/>
                <w:szCs w:val="18"/>
                <w:lang w:bidi="fa-IR"/>
              </w:rPr>
            </w:pPr>
          </w:p>
        </w:tc>
      </w:tr>
    </w:tbl>
    <w:p w:rsidR="00CE3818" w:rsidRDefault="00CE3818" w:rsidP="00CE3818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CE3818" w:rsidRDefault="00CE3818" w:rsidP="00CE3818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CE3818" w:rsidSect="002A3103">
          <w:footerReference w:type="default" r:id="rId11"/>
          <w:headerReference w:type="first" r:id="rId12"/>
          <w:footnotePr>
            <w:numRestart w:val="eachPage"/>
          </w:footnotePr>
          <w:pgSz w:w="12242" w:h="15842" w:code="1"/>
          <w:pgMar w:top="1134" w:right="1440" w:bottom="1701" w:left="1440" w:header="720" w:footer="720" w:gutter="0"/>
          <w:cols w:space="720"/>
          <w:titlePg/>
          <w:docGrid w:linePitch="360"/>
        </w:sectPr>
      </w:pPr>
    </w:p>
    <w:p w:rsidR="00CE3818" w:rsidRDefault="00CE3818" w:rsidP="00CE3818">
      <w:pPr>
        <w:bidi/>
        <w:spacing w:after="0" w:line="240" w:lineRule="auto"/>
        <w:rPr>
          <w:rFonts w:eastAsia="Calibri"/>
          <w:b/>
          <w:bCs/>
          <w:szCs w:val="24"/>
          <w:rtl/>
        </w:rPr>
      </w:pPr>
    </w:p>
    <w:p w:rsidR="00CE3818" w:rsidRDefault="00CE3818" w:rsidP="00CE3818">
      <w:pPr>
        <w:bidi/>
        <w:spacing w:after="0" w:line="240" w:lineRule="auto"/>
        <w:rPr>
          <w:rFonts w:eastAsia="Calibri"/>
          <w:b/>
          <w:bCs/>
          <w:szCs w:val="24"/>
          <w:rtl/>
        </w:rPr>
        <w:sectPr w:rsidR="00CE3818" w:rsidSect="00CE3818">
          <w:footerReference w:type="default" r:id="rId13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CE3818" w:rsidRPr="00CE085A" w:rsidRDefault="00CE3818" w:rsidP="00CE3818">
      <w:pPr>
        <w:bidi/>
        <w:spacing w:after="0" w:line="240" w:lineRule="auto"/>
        <w:rPr>
          <w:rFonts w:eastAsia="Calibri"/>
          <w:b/>
          <w:bCs/>
          <w:szCs w:val="24"/>
        </w:rPr>
      </w:pPr>
      <w:r w:rsidRPr="00CE085A">
        <w:rPr>
          <w:rFonts w:eastAsia="Calibri" w:hint="cs"/>
          <w:b/>
          <w:bCs/>
          <w:szCs w:val="24"/>
          <w:rtl/>
        </w:rPr>
        <w:lastRenderedPageBreak/>
        <w:t>سازمان ملی استاندارد ایران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تهران، ضلع جنوب</w:t>
      </w:r>
      <w:r w:rsidR="00C90D8B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غربی میدان ونک، خیابان ولیعصر، پلاک 1294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</w:t>
      </w:r>
      <w:r w:rsidR="00C90D8B">
        <w:rPr>
          <w:rFonts w:eastAsia="Calibri" w:hint="cs"/>
          <w:szCs w:val="24"/>
          <w:rtl/>
        </w:rPr>
        <w:t xml:space="preserve"> </w:t>
      </w:r>
      <w:r w:rsidRPr="00CE085A">
        <w:rPr>
          <w:rFonts w:eastAsia="Calibri" w:hint="cs"/>
          <w:szCs w:val="24"/>
          <w:rtl/>
        </w:rPr>
        <w:t>‌پستی: 6139-14155 تهران- ایران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5-88879461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88887080 و 88887103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>
        <w:rPr>
          <w:rFonts w:eastAsia="Calibri" w:hint="cs"/>
          <w:szCs w:val="24"/>
          <w:rtl/>
        </w:rPr>
        <w:t>کرج</w:t>
      </w:r>
      <w:r w:rsidRPr="00CE085A">
        <w:rPr>
          <w:rFonts w:eastAsia="Calibri" w:hint="cs"/>
          <w:szCs w:val="24"/>
          <w:rtl/>
        </w:rPr>
        <w:t>- شهر صنعتی، میدان استاندارد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صندوق پستی: 163-31585 کرج - ایران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تلفن: 8- 32806031 (026)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>دورنگار: 32808114 (026)</w:t>
      </w:r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رایانامه: </w:t>
      </w:r>
      <w:hyperlink r:id="rId14" w:history="1">
        <w:r w:rsidRPr="00CE085A">
          <w:rPr>
            <w:rFonts w:eastAsia="Calibri" w:cs="Times New Roman"/>
            <w:bCs/>
            <w:color w:val="0000FF" w:themeColor="hyperlink"/>
            <w:u w:val="single"/>
          </w:rPr>
          <w:t>standard@isiri.org.ir</w:t>
        </w:r>
      </w:hyperlink>
    </w:p>
    <w:p w:rsidR="00CE3818" w:rsidRPr="00CE085A" w:rsidRDefault="00CE3818" w:rsidP="00CE3818">
      <w:pPr>
        <w:bidi/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 w:hint="cs"/>
          <w:szCs w:val="24"/>
          <w:rtl/>
        </w:rPr>
        <w:t xml:space="preserve">وبگاه: </w:t>
      </w:r>
      <w:r w:rsidRPr="00CE085A">
        <w:rPr>
          <w:rFonts w:eastAsia="Calibri" w:cs="Times New Roman"/>
          <w:bCs/>
        </w:rPr>
        <w:t>http://www.isiri.org</w:t>
      </w:r>
    </w:p>
    <w:p w:rsidR="00CE3818" w:rsidRPr="00CE085A" w:rsidRDefault="00CE3818" w:rsidP="00CE3818">
      <w:pPr>
        <w:bidi/>
        <w:spacing w:after="0" w:line="240" w:lineRule="auto"/>
        <w:jc w:val="lowKashida"/>
        <w:rPr>
          <w:rFonts w:eastAsia="Calibri"/>
          <w:sz w:val="20"/>
          <w:szCs w:val="20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lowKashida"/>
        <w:rPr>
          <w:rFonts w:eastAsia="Calibri"/>
          <w:sz w:val="24"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lowKashida"/>
        <w:rPr>
          <w:rFonts w:eastAsia="Calibri"/>
          <w:szCs w:val="24"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right"/>
        <w:rPr>
          <w:rFonts w:eastAsia="Calibri"/>
          <w:b/>
          <w:bCs/>
          <w:szCs w:val="24"/>
          <w:rtl/>
        </w:rPr>
      </w:pPr>
      <w:r w:rsidRPr="00CE085A">
        <w:rPr>
          <w:rFonts w:eastAsia="Calibri"/>
          <w:b/>
          <w:bCs/>
          <w:szCs w:val="24"/>
        </w:rPr>
        <w:t>Iranian National Standardization Organization (INSO)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rtl/>
        </w:rPr>
      </w:pPr>
      <w:r w:rsidRPr="00CE085A">
        <w:rPr>
          <w:rFonts w:eastAsia="Calibri"/>
          <w:szCs w:val="24"/>
        </w:rPr>
        <w:t xml:space="preserve">No.1294 </w:t>
      </w:r>
      <w:proofErr w:type="spellStart"/>
      <w:r w:rsidRPr="00CE085A">
        <w:rPr>
          <w:rFonts w:eastAsia="Calibri"/>
          <w:szCs w:val="24"/>
        </w:rPr>
        <w:t>Valiasr</w:t>
      </w:r>
      <w:proofErr w:type="spellEnd"/>
      <w:r w:rsidRPr="00CE085A">
        <w:rPr>
          <w:rFonts w:eastAsia="Calibri"/>
          <w:szCs w:val="24"/>
        </w:rPr>
        <w:t xml:space="preserve"> Ave., South western corner of </w:t>
      </w:r>
      <w:proofErr w:type="spellStart"/>
      <w:r w:rsidRPr="00CE085A">
        <w:rPr>
          <w:rFonts w:eastAsia="Calibri"/>
          <w:szCs w:val="24"/>
        </w:rPr>
        <w:t>Vanak</w:t>
      </w:r>
      <w:proofErr w:type="spellEnd"/>
      <w:r w:rsidRPr="00CE085A">
        <w:rPr>
          <w:rFonts w:eastAsia="Calibri"/>
          <w:szCs w:val="24"/>
        </w:rPr>
        <w:t xml:space="preserve"> Sq., Tehran, Iran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</w:t>
      </w:r>
      <w:r w:rsidRPr="00CE085A">
        <w:rPr>
          <w:rFonts w:eastAsia="Calibri" w:hint="cs"/>
          <w:szCs w:val="24"/>
          <w:rtl/>
        </w:rPr>
        <w:t>.</w:t>
      </w:r>
      <w:r w:rsidRPr="00CE085A">
        <w:rPr>
          <w:rFonts w:eastAsia="Calibri"/>
          <w:szCs w:val="24"/>
          <w:lang w:val="de-DE"/>
        </w:rPr>
        <w:t xml:space="preserve"> O. Box: 14155-6139, Tehran, Iran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 + 98 (21) 88879461-5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(21) 88887080, 88887103</w:t>
      </w:r>
    </w:p>
    <w:p w:rsidR="00CE3818" w:rsidRPr="00CE085A" w:rsidRDefault="00CE3818" w:rsidP="00CE381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Standard Square, Karaj, Iran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P.O. Box: 31585-163, Karaj, Iran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Tel:+ 98 (</w:t>
      </w:r>
      <w:r w:rsidRPr="00CE085A">
        <w:rPr>
          <w:szCs w:val="24"/>
          <w:lang w:val="de-DE"/>
        </w:rPr>
        <w:t>2</w:t>
      </w:r>
      <w:r w:rsidRPr="00CE085A">
        <w:rPr>
          <w:rFonts w:eastAsia="Calibri"/>
          <w:szCs w:val="24"/>
          <w:lang w:val="de-DE"/>
        </w:rPr>
        <w:t>6) 32806031-8</w:t>
      </w: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Fax: + 98 (26) 32808114</w:t>
      </w:r>
    </w:p>
    <w:p w:rsidR="00CE3818" w:rsidRPr="00CE085A" w:rsidRDefault="00CE3818" w:rsidP="00CE3818">
      <w:pPr>
        <w:spacing w:after="0" w:line="240" w:lineRule="auto"/>
        <w:rPr>
          <w:rFonts w:eastAsia="Calibri"/>
          <w:sz w:val="20"/>
          <w:szCs w:val="20"/>
          <w:lang w:val="de-DE"/>
        </w:rPr>
      </w:pPr>
    </w:p>
    <w:p w:rsidR="00CE3818" w:rsidRPr="00CE085A" w:rsidRDefault="00CE3818" w:rsidP="00CE3818">
      <w:pPr>
        <w:spacing w:after="0" w:line="240" w:lineRule="auto"/>
        <w:rPr>
          <w:rFonts w:eastAsia="Calibri"/>
          <w:szCs w:val="24"/>
          <w:lang w:val="de-DE"/>
        </w:rPr>
      </w:pPr>
      <w:r w:rsidRPr="00CE085A">
        <w:rPr>
          <w:rFonts w:eastAsia="Calibri"/>
          <w:szCs w:val="24"/>
          <w:lang w:val="de-DE"/>
        </w:rPr>
        <w:t>Email: standard@isiri.org.ir</w:t>
      </w:r>
    </w:p>
    <w:p w:rsidR="00CE3818" w:rsidRPr="00CE085A" w:rsidRDefault="00CE3818" w:rsidP="00CE3818">
      <w:pPr>
        <w:bidi/>
        <w:spacing w:after="0" w:line="240" w:lineRule="auto"/>
        <w:jc w:val="right"/>
        <w:rPr>
          <w:rFonts w:eastAsia="Calibri"/>
          <w:szCs w:val="24"/>
          <w:lang w:bidi="fa-IR"/>
        </w:rPr>
      </w:pPr>
      <w:r w:rsidRPr="00CE085A">
        <w:rPr>
          <w:rFonts w:eastAsia="Calibri"/>
          <w:szCs w:val="24"/>
          <w:lang w:val="de-DE"/>
        </w:rPr>
        <w:t>Website:http://www.isiri.org</w:t>
      </w:r>
    </w:p>
    <w:p w:rsidR="00CE3818" w:rsidRPr="00CE085A" w:rsidRDefault="00CE3818" w:rsidP="00CE3818">
      <w:pPr>
        <w:bidi/>
        <w:spacing w:after="0" w:line="240" w:lineRule="auto"/>
        <w:jc w:val="lowKashida"/>
        <w:rPr>
          <w:rFonts w:eastAsia="Calibri"/>
          <w:sz w:val="24"/>
          <w:szCs w:val="28"/>
          <w:rtl/>
          <w:lang w:val="de-DE"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="Times New Roman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rPr>
          <w:rFonts w:eastAsiaTheme="minorEastAsia"/>
          <w:b/>
          <w:bCs/>
          <w:szCs w:val="24"/>
          <w:rtl/>
          <w:lang w:bidi="fa-IR"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Theme="minorEastAsia" w:cs="B Nazanin"/>
          <w:b/>
          <w:bCs/>
          <w:szCs w:val="24"/>
          <w:rtl/>
          <w:lang w:bidi="fa-IR"/>
        </w:rPr>
      </w:pPr>
      <w:r w:rsidRPr="00CE085A">
        <w:rPr>
          <w:rFonts w:eastAsiaTheme="minorEastAsia" w:cs="B Nazanin" w:hint="cs"/>
          <w:b/>
          <w:bCs/>
          <w:szCs w:val="24"/>
          <w:rtl/>
          <w:lang w:bidi="fa-IR"/>
        </w:rPr>
        <w:lastRenderedPageBreak/>
        <w:t>به نام خدا</w:t>
      </w:r>
    </w:p>
    <w:p w:rsidR="00C90D8B" w:rsidRPr="00AC7C3F" w:rsidRDefault="00C90D8B" w:rsidP="008F2F02">
      <w:pPr>
        <w:pStyle w:val="Heading1"/>
        <w:bidi/>
        <w:spacing w:before="0" w:line="240" w:lineRule="auto"/>
        <w:jc w:val="center"/>
        <w:rPr>
          <w:rFonts w:cs="B Nazanin"/>
          <w:color w:val="auto"/>
        </w:rPr>
      </w:pPr>
      <w:bookmarkStart w:id="0" w:name="_Toc492379897"/>
      <w:bookmarkStart w:id="1" w:name="_Toc501201607"/>
      <w:r w:rsidRPr="00AC7C3F">
        <w:rPr>
          <w:rFonts w:cs="B Nazanin" w:hint="cs"/>
          <w:color w:val="auto"/>
          <w:rtl/>
        </w:rPr>
        <w:t>آشنایی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با</w:t>
      </w:r>
      <w:r>
        <w:rPr>
          <w:rFonts w:cs="B Nazanin" w:hint="cs"/>
          <w:color w:val="auto"/>
          <w:rtl/>
        </w:rPr>
        <w:t xml:space="preserve"> </w:t>
      </w:r>
      <w:r w:rsidRPr="00AC7C3F">
        <w:rPr>
          <w:rFonts w:cs="B Nazanin" w:hint="cs"/>
          <w:color w:val="auto"/>
          <w:rtl/>
        </w:rPr>
        <w:t>سازمان ملی استاندارد ایران</w:t>
      </w:r>
      <w:bookmarkEnd w:id="0"/>
      <w:bookmarkEnd w:id="1"/>
    </w:p>
    <w:p w:rsidR="00C90D8B" w:rsidRPr="004A25A2" w:rsidRDefault="00C90D8B" w:rsidP="00C90D8B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6"/>
          <w:szCs w:val="26"/>
          <w:lang w:bidi="fa-IR"/>
        </w:rPr>
      </w:pPr>
    </w:p>
    <w:p w:rsidR="00C90D8B" w:rsidRPr="00AC7C3F" w:rsidRDefault="00C90D8B" w:rsidP="00C90D8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موجب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یک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ماد</w:t>
      </w:r>
      <w:r w:rsidRPr="00AC7C3F">
        <w:rPr>
          <w:rFonts w:ascii="BNazanin" w:cs="B Nazanin" w:hint="cs"/>
          <w:rtl/>
        </w:rPr>
        <w:t>ۀ</w:t>
      </w:r>
      <w:r w:rsidRPr="00AC7C3F">
        <w:rPr>
          <w:rFonts w:ascii="BNazanin" w:cs="B Nazanin"/>
          <w:rtl/>
        </w:rPr>
        <w:t xml:space="preserve"> 3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اصلاح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قوانین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مقررات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تحقیقات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مصوب</w:t>
      </w:r>
      <w:r>
        <w:rPr>
          <w:rFonts w:ascii="BNazanin" w:cs="B Nazanin" w:hint="cs"/>
          <w:rtl/>
        </w:rPr>
        <w:t xml:space="preserve"> بهمن‌ماه </w:t>
      </w:r>
      <w:r w:rsidRPr="00AC7C3F">
        <w:rPr>
          <w:rFonts w:ascii="BNazanin" w:cs="B Nazanin" w:hint="cs"/>
          <w:rtl/>
        </w:rPr>
        <w:t>1371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وظیفۀ </w:t>
      </w:r>
      <w:r w:rsidRPr="00AC7C3F">
        <w:rPr>
          <w:rFonts w:ascii="BNazanin" w:cs="B Nazanin" w:hint="cs"/>
          <w:rtl/>
        </w:rPr>
        <w:t>تعیین،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 ملی (رسمی)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عهده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دارد</w:t>
      </w:r>
      <w:r w:rsidRPr="00AC7C3F">
        <w:rPr>
          <w:rFonts w:ascii="BNazanin" w:cs="B Nazanin"/>
        </w:rPr>
        <w:t>.</w:t>
      </w:r>
    </w:p>
    <w:p w:rsidR="00C90D8B" w:rsidRPr="00AC7C3F" w:rsidRDefault="00C90D8B" w:rsidP="00C90D8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نام</w:t>
      </w:r>
      <w:r>
        <w:rPr>
          <w:rFonts w:ascii="BNazanin" w:cs="B Nazanin" w:hint="cs"/>
          <w:rtl/>
        </w:rPr>
        <w:t xml:space="preserve"> مؤسسۀ</w:t>
      </w:r>
      <w:r w:rsidRPr="00AC7C3F">
        <w:rPr>
          <w:rFonts w:ascii="BNazanin" w:cs="B Nazanin" w:hint="cs"/>
          <w:rtl/>
        </w:rPr>
        <w:t xml:space="preserve"> استاندارد و تحقیقات صنعتی ایران به موجب یکصد و پنجاه و دومین </w:t>
      </w:r>
      <w:r>
        <w:rPr>
          <w:rFonts w:ascii="BNazanin" w:cs="B Nazanin" w:hint="cs"/>
          <w:rtl/>
        </w:rPr>
        <w:t>جلسۀ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شورای‌عالی </w:t>
      </w:r>
      <w:r w:rsidRPr="00AC7C3F">
        <w:rPr>
          <w:rFonts w:ascii="BNazanin" w:cs="B Nazanin" w:hint="cs"/>
          <w:rtl/>
        </w:rPr>
        <w:t xml:space="preserve">اداری </w:t>
      </w:r>
      <w:r>
        <w:rPr>
          <w:rFonts w:ascii="BNazanin" w:cs="B Nazanin" w:hint="cs"/>
          <w:rtl/>
        </w:rPr>
        <w:t xml:space="preserve">در تاریخ </w:t>
      </w:r>
      <w:r w:rsidRPr="00AC7C3F">
        <w:rPr>
          <w:rFonts w:ascii="BNazanin" w:cs="B Nazanin" w:hint="cs"/>
          <w:rtl/>
        </w:rPr>
        <w:t>29/6/1390</w:t>
      </w:r>
      <w:r>
        <w:rPr>
          <w:rFonts w:ascii="BNazanin" w:cs="B Nazanin" w:hint="cs"/>
          <w:rtl/>
        </w:rPr>
        <w:t>،</w:t>
      </w:r>
      <w:r w:rsidRPr="00AC7C3F">
        <w:rPr>
          <w:rFonts w:ascii="BNazanin" w:cs="B Nazanin" w:hint="cs"/>
          <w:rtl/>
        </w:rPr>
        <w:t xml:space="preserve"> به </w:t>
      </w:r>
      <w:r>
        <w:rPr>
          <w:rFonts w:ascii="BNazanin" w:cs="B Lotus" w:hint="cs"/>
          <w:rtl/>
        </w:rPr>
        <w:t>«</w:t>
      </w:r>
      <w:r w:rsidRPr="00AC7C3F">
        <w:rPr>
          <w:rFonts w:ascii="BNazanin" w:cs="B Nazanin" w:hint="cs"/>
          <w:rtl/>
        </w:rPr>
        <w:t>سازمان ملی استاندارد ایران</w:t>
      </w:r>
      <w:r>
        <w:rPr>
          <w:rFonts w:ascii="BNazanin" w:cs="B Lotus" w:hint="cs"/>
          <w:rtl/>
        </w:rPr>
        <w:t>»</w:t>
      </w:r>
      <w:r w:rsidRPr="00AC7C3F">
        <w:rPr>
          <w:rFonts w:ascii="BNazanin" w:cs="B Nazanin" w:hint="cs"/>
          <w:rtl/>
        </w:rPr>
        <w:t xml:space="preserve"> تغییر</w:t>
      </w:r>
      <w:r>
        <w:rPr>
          <w:rFonts w:ascii="BNazanin" w:cs="B Nazanin" w:hint="cs"/>
          <w:rtl/>
        </w:rPr>
        <w:t xml:space="preserve"> یافت </w:t>
      </w:r>
      <w:r w:rsidRPr="00AC7C3F">
        <w:rPr>
          <w:rFonts w:ascii="BNazanin" w:cs="B Nazanin" w:hint="cs"/>
          <w:rtl/>
        </w:rPr>
        <w:t xml:space="preserve">و </w:t>
      </w:r>
      <w:r>
        <w:rPr>
          <w:rFonts w:ascii="BNazanin" w:cs="B Nazanin" w:hint="cs"/>
          <w:rtl/>
        </w:rPr>
        <w:t>در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نامۀ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>شمارۀ</w:t>
      </w:r>
      <w:r w:rsidRPr="00AC7C3F">
        <w:rPr>
          <w:rFonts w:ascii="BNazanin" w:cs="B Nazanin" w:hint="cs"/>
          <w:rtl/>
        </w:rPr>
        <w:t xml:space="preserve"> 35838/206 </w:t>
      </w:r>
      <w:r>
        <w:rPr>
          <w:rFonts w:ascii="BNazanin" w:cs="B Nazanin" w:hint="cs"/>
          <w:rtl/>
        </w:rPr>
        <w:t xml:space="preserve">به تاریخ </w:t>
      </w:r>
      <w:r w:rsidRPr="00AC7C3F">
        <w:rPr>
          <w:rFonts w:ascii="BNazanin" w:cs="B Nazanin" w:hint="cs"/>
          <w:rtl/>
        </w:rPr>
        <w:t xml:space="preserve">24/7/1390 </w:t>
      </w:r>
      <w:r>
        <w:rPr>
          <w:rFonts w:ascii="BNazanin" w:cs="B Nazanin" w:hint="cs"/>
          <w:rtl/>
        </w:rPr>
        <w:t xml:space="preserve">برای </w:t>
      </w:r>
      <w:r w:rsidRPr="00AC7C3F">
        <w:rPr>
          <w:rFonts w:ascii="BNazanin" w:cs="B Nazanin" w:hint="cs"/>
          <w:rtl/>
        </w:rPr>
        <w:t xml:space="preserve">اجرا ابلاغ </w:t>
      </w:r>
      <w:r>
        <w:rPr>
          <w:rFonts w:ascii="BNazanin" w:cs="B Nazanin" w:hint="cs"/>
          <w:rtl/>
        </w:rPr>
        <w:t>شد</w:t>
      </w:r>
      <w:r w:rsidRPr="00AC7C3F">
        <w:rPr>
          <w:rFonts w:ascii="BNazanin" w:cs="B Nazanin" w:hint="cs"/>
          <w:rtl/>
        </w:rPr>
        <w:t>.</w:t>
      </w:r>
    </w:p>
    <w:p w:rsidR="00C90D8B" w:rsidRPr="00AC7C3F" w:rsidRDefault="00C90D8B" w:rsidP="00C90D8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cs="B Nazanin"/>
          <w:rtl/>
        </w:rPr>
      </w:pP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حوزه‌ها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مختلف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انجام می‌گیرد؛ کمیسیون‌هایی </w:t>
      </w:r>
      <w:r w:rsidRPr="00AC7C3F">
        <w:rPr>
          <w:rFonts w:ascii="BNazanin" w:cs="B Nazanin" w:hint="cs"/>
          <w:rtl/>
        </w:rPr>
        <w:t>مرکب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کارشناسان سازمان</w:t>
      </w:r>
      <w:r>
        <w:rPr>
          <w:rFonts w:ascii="BNazanin" w:cs="B Nazanin" w:hint="cs"/>
          <w:rtl/>
        </w:rPr>
        <w:t xml:space="preserve"> ملی استاندارد ایران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>و</w:t>
      </w:r>
      <w:r w:rsidRPr="00AC7C3F"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صاحب‌نظران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 علمی،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پژوهشی،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>.</w:t>
      </w:r>
      <w:r w:rsidRPr="00AC7C3F"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درواقع، </w:t>
      </w:r>
      <w:r w:rsidRPr="00AC7C3F">
        <w:rPr>
          <w:rFonts w:ascii="BNazanin" w:cs="B Nazanin"/>
          <w:rtl/>
        </w:rPr>
        <w:t>کوشش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همگام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مصالح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 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تولیدی، فناوری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تجاری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مشارکت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آگاهانه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منصفانۀ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صاحبان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حق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نفع</w:t>
      </w:r>
      <w:r>
        <w:rPr>
          <w:rFonts w:ascii="BNazanin" w:cs="B Nazanin" w:hint="cs"/>
          <w:rtl/>
        </w:rPr>
        <w:t xml:space="preserve"> (</w:t>
      </w:r>
      <w:r w:rsidRPr="00AC7C3F">
        <w:rPr>
          <w:rFonts w:ascii="BNazanin" w:cs="B Nazanin" w:hint="cs"/>
          <w:rtl/>
        </w:rPr>
        <w:t>شامل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تولیدکنندگان،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مصرف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کنندگان، صادرکنندگان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واردکنندگان</w:t>
      </w:r>
      <w:r w:rsidRPr="00AC7C3F">
        <w:rPr>
          <w:rFonts w:ascii="BNazanin" w:cs="B Nazanin" w:hint="cs"/>
          <w:rtl/>
        </w:rPr>
        <w:t>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تخصصی،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نهادها،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دولتی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غ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ردولت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) </w:t>
      </w:r>
      <w:r w:rsidRPr="00AC7C3F">
        <w:rPr>
          <w:rFonts w:ascii="BNazanin" w:cs="B Nazanin" w:hint="cs"/>
          <w:rtl/>
        </w:rPr>
        <w:t>حاصل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 xml:space="preserve"> 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نظرخواهی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مراجع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ذ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نفع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ارسال</w:t>
      </w:r>
      <w:r>
        <w:rPr>
          <w:rFonts w:ascii="BNazanin" w:cs="B Nazanin" w:hint="cs"/>
          <w:rtl/>
        </w:rPr>
        <w:t xml:space="preserve"> می‌گردد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 دریافت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نظرها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پیشنهادها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مرتبط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رشته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، 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(رسمی)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 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 w:rsidRPr="00AC7C3F">
        <w:rPr>
          <w:rFonts w:ascii="BNazanin" w:cs="B Nazanin"/>
        </w:rPr>
        <w:t>.</w:t>
      </w:r>
    </w:p>
    <w:p w:rsidR="00C90D8B" w:rsidRPr="00AC7C3F" w:rsidRDefault="00C90D8B" w:rsidP="00C90D8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ش‌نو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استانداردهایی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علاقه‌مند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دارای صلاحیت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تعیین‌شده </w:t>
      </w:r>
      <w:r w:rsidRPr="00AC7C3F">
        <w:rPr>
          <w:rFonts w:ascii="BNazanin" w:cs="B Nazanin" w:hint="cs"/>
          <w:rtl/>
        </w:rPr>
        <w:t>تهیه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کنند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/>
          <w:rtl/>
        </w:rPr>
        <w:t>در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ت</w:t>
      </w:r>
      <w:r w:rsidRPr="00AC7C3F">
        <w:rPr>
          <w:rFonts w:ascii="BNazanin" w:cs="B Nazanin" w:hint="cs"/>
          <w:rtl/>
        </w:rPr>
        <w:t>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طرح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بررسی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در 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تصویب، </w:t>
      </w:r>
      <w:r>
        <w:rPr>
          <w:rFonts w:ascii="BNazanin" w:cs="B Nazanin" w:hint="cs"/>
          <w:rtl/>
        </w:rPr>
        <w:t xml:space="preserve">به‌عنوان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چاپ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منتشر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شود</w:t>
      </w:r>
      <w:r>
        <w:rPr>
          <w:rFonts w:ascii="BNazanin" w:cs="B Nazanin" w:hint="cs"/>
          <w:rtl/>
        </w:rPr>
        <w:t>. به</w:t>
      </w:r>
      <w:r>
        <w:rPr>
          <w:rFonts w:ascii="BNazanin" w:cs="B Nazanin"/>
          <w:rtl/>
        </w:rPr>
        <w:t xml:space="preserve"> </w:t>
      </w:r>
      <w:r>
        <w:rPr>
          <w:rFonts w:ascii="BNazanin" w:cs="B Nazanin" w:hint="cs"/>
          <w:rtl/>
        </w:rPr>
        <w:t xml:space="preserve">این </w:t>
      </w:r>
      <w:r w:rsidRPr="00AC7C3F">
        <w:rPr>
          <w:rFonts w:ascii="BNazanin" w:cs="B Nazanin" w:hint="cs"/>
          <w:rtl/>
        </w:rPr>
        <w:t>ترتیب، استانداردهایی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تلقی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شوند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مفاد</w:t>
      </w:r>
      <w:r>
        <w:rPr>
          <w:rFonts w:ascii="BNazanin" w:cs="B Nazanin" w:hint="cs"/>
          <w:rtl/>
        </w:rPr>
        <w:t xml:space="preserve"> نوشته‌شده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شمارۀ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5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کمیتۀ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مربوط که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 ملی استاندارد ایران تشکیل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دهد</w:t>
      </w:r>
      <w:r>
        <w:rPr>
          <w:rFonts w:ascii="BNazanin" w:cs="B Nazanin" w:hint="cs"/>
          <w:rtl/>
        </w:rPr>
        <w:t xml:space="preserve">،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تصویب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رسیده</w:t>
      </w:r>
      <w:r>
        <w:rPr>
          <w:rFonts w:ascii="BNazanin" w:cs="B Nazanin" w:hint="cs"/>
          <w:rtl/>
        </w:rPr>
        <w:t xml:space="preserve"> باشند.</w:t>
      </w:r>
    </w:p>
    <w:p w:rsidR="00C90D8B" w:rsidRPr="00AC7C3F" w:rsidRDefault="00C90D8B" w:rsidP="00C90D8B">
      <w:pPr>
        <w:autoSpaceDE w:val="0"/>
        <w:autoSpaceDN w:val="0"/>
        <w:bidi/>
        <w:adjustRightInd w:val="0"/>
        <w:spacing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>سازمان ملی 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اعضای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اصلی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استاندارد </w:t>
      </w:r>
      <w:r w:rsidRPr="00AC7C3F">
        <w:rPr>
          <w:rFonts w:cs="B Nazanin"/>
        </w:rPr>
        <w:t>(ISO)</w:t>
      </w:r>
      <w:r w:rsidRPr="00AC7C3F">
        <w:rPr>
          <w:rStyle w:val="FootnoteReference"/>
          <w:rFonts w:ascii="BNazanin" w:cs="B Nazanin"/>
          <w:rtl/>
        </w:rPr>
        <w:footnoteReference w:id="1"/>
      </w:r>
      <w:r w:rsidRPr="00AC7C3F">
        <w:rPr>
          <w:rFonts w:ascii="BNazanin" w:cs="B Nazanin" w:hint="cs"/>
          <w:rtl/>
        </w:rPr>
        <w:t>،</w:t>
      </w:r>
      <w:r w:rsidRPr="00AC7C3F">
        <w:rPr>
          <w:rFonts w:ascii="BNazanin" w:cs="B Nazanin"/>
          <w:rtl/>
        </w:rPr>
        <w:t xml:space="preserve"> کم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 الکتروتکنیک</w:t>
      </w:r>
      <w:r w:rsidRPr="00AC7C3F">
        <w:rPr>
          <w:rStyle w:val="FootnoteReference"/>
          <w:rFonts w:cs="B Nazanin"/>
        </w:rPr>
        <w:footnoteReference w:id="2"/>
      </w:r>
      <w:r>
        <w:rPr>
          <w:rFonts w:cs="B Nazanin"/>
        </w:rPr>
        <w:t xml:space="preserve"> (</w:t>
      </w:r>
      <w:r w:rsidRPr="00AC7C3F">
        <w:rPr>
          <w:rFonts w:cs="B Nazanin"/>
        </w:rPr>
        <w:t>IEC)</w:t>
      </w:r>
      <w:r>
        <w:rPr>
          <w:rFonts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اندازه‌شناس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قانونی</w:t>
      </w:r>
      <w:r w:rsidRPr="00AC7C3F">
        <w:rPr>
          <w:rStyle w:val="FootnoteReference"/>
          <w:rFonts w:ascii="TimesNewRoman" w:hAnsi="TimesNewRoman" w:cs="B Nazanin"/>
        </w:rPr>
        <w:footnoteReference w:id="3"/>
      </w:r>
      <w:r>
        <w:rPr>
          <w:rFonts w:ascii="TimesNewRoman" w:hAnsi="TimesNewRoman" w:cs="B Nazanin"/>
        </w:rPr>
        <w:t xml:space="preserve"> (</w:t>
      </w:r>
      <w:r w:rsidRPr="00AC7C3F">
        <w:rPr>
          <w:rFonts w:ascii="TimesNewRoman" w:hAnsi="TimesNewRoman" w:cs="B Nazanin"/>
        </w:rPr>
        <w:t>OIML)</w:t>
      </w:r>
      <w:r w:rsidRPr="00AC7C3F">
        <w:rPr>
          <w:rFonts w:ascii="BNazanin" w:cs="B Nazanin" w:hint="cs"/>
          <w:rtl/>
        </w:rPr>
        <w:t xml:space="preserve"> است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به‌عنوان </w:t>
      </w:r>
      <w:r w:rsidRPr="00AC7C3F">
        <w:rPr>
          <w:rFonts w:ascii="BNazanin" w:cs="B Nazanin" w:hint="cs"/>
          <w:rtl/>
        </w:rPr>
        <w:t>تنها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رابط</w:t>
      </w:r>
      <w:r w:rsidRPr="00AC7C3F">
        <w:rPr>
          <w:rStyle w:val="FootnoteReference"/>
          <w:rFonts w:ascii="BNazanin" w:cs="B Nazanin"/>
          <w:rtl/>
        </w:rPr>
        <w:footnoteReference w:id="4"/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کمیسیون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کدکس غذایی</w:t>
      </w:r>
      <w:r w:rsidRPr="00AC7C3F">
        <w:rPr>
          <w:rStyle w:val="FootnoteReference"/>
          <w:rFonts w:cs="B Nazanin"/>
        </w:rPr>
        <w:footnoteReference w:id="5"/>
      </w:r>
      <w:r>
        <w:rPr>
          <w:rFonts w:cs="B Nazanin"/>
        </w:rPr>
        <w:t xml:space="preserve"> (</w:t>
      </w:r>
      <w:r w:rsidRPr="00AC7C3F">
        <w:rPr>
          <w:rFonts w:cs="B Nazanin"/>
        </w:rPr>
        <w:t>CAC)</w:t>
      </w:r>
      <w:r w:rsidRPr="00AC7C3F">
        <w:rPr>
          <w:rFonts w:ascii="BNazanin" w:cs="B Nazanin" w:hint="cs"/>
          <w:rtl/>
        </w:rPr>
        <w:t xml:space="preserve"> 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 w:rsidRPr="00AC7C3F">
        <w:rPr>
          <w:rFonts w:ascii="BNazanin" w:cs="B Nazanin"/>
        </w:rPr>
        <w:t>.</w:t>
      </w:r>
      <w:r w:rsidRPr="00AC7C3F">
        <w:rPr>
          <w:rFonts w:ascii="BNazanin" w:cs="B Nazanin" w:hint="cs"/>
          <w:rtl/>
        </w:rPr>
        <w:t xml:space="preserve"> </w:t>
      </w:r>
      <w:r>
        <w:rPr>
          <w:rFonts w:ascii="BNazanin" w:cs="B Nazanin" w:hint="cs"/>
          <w:rtl/>
        </w:rPr>
        <w:t xml:space="preserve">از این‌رو،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تدوین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ضمن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توجه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ن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ازمند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خاص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آخرین</w:t>
      </w:r>
      <w:r w:rsidRPr="00AC7C3F">
        <w:rPr>
          <w:rFonts w:ascii="BNazanin" w:cs="B Nazanin" w:hint="cs"/>
          <w:rtl/>
        </w:rPr>
        <w:br/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شرفت‌ها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علمی، فنی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صنعتی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جهان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بین‏المللی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بهره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گیری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می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شود</w:t>
      </w:r>
      <w:r w:rsidRPr="00AC7C3F">
        <w:rPr>
          <w:rFonts w:ascii="BNazanin" w:cs="B Nazanin"/>
        </w:rPr>
        <w:t>.</w:t>
      </w:r>
    </w:p>
    <w:p w:rsidR="00C90D8B" w:rsidRPr="004A25A2" w:rsidRDefault="00C90D8B" w:rsidP="00C90D8B">
      <w:pPr>
        <w:autoSpaceDE w:val="0"/>
        <w:autoSpaceDN w:val="0"/>
        <w:bidi/>
        <w:adjustRightInd w:val="0"/>
        <w:spacing w:before="120" w:after="0" w:line="240" w:lineRule="auto"/>
        <w:jc w:val="lowKashida"/>
        <w:rPr>
          <w:rFonts w:ascii="BNazanin" w:cs="B Nazanin"/>
          <w:rtl/>
        </w:rPr>
      </w:pPr>
      <w:r w:rsidRPr="00AC7C3F">
        <w:rPr>
          <w:rFonts w:ascii="BNazanin" w:cs="B Nazanin" w:hint="cs"/>
          <w:rtl/>
        </w:rPr>
        <w:t xml:space="preserve">سازمان ملی استاندارد ایران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رعایت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موازین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پ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ش‌ب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شده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قانون</w:t>
      </w:r>
      <w:r>
        <w:rPr>
          <w:rFonts w:ascii="BNazanin" w:cs="B Nazanin" w:hint="cs"/>
          <w:rtl/>
        </w:rPr>
        <w:t xml:space="preserve"> و تصویب شورای‌عالی استاندارد</w:t>
      </w:r>
      <w:r w:rsidRPr="00AC7C3F">
        <w:rPr>
          <w:rFonts w:ascii="BNazanin" w:cs="B Nazanin" w:hint="cs"/>
          <w:rtl/>
        </w:rPr>
        <w:t>، اجرای بعضی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تولیدی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داخل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</w:t>
      </w:r>
      <w:r>
        <w:rPr>
          <w:rFonts w:ascii="BNazanin" w:cs="B Nazanin" w:hint="cs"/>
          <w:rtl/>
        </w:rPr>
        <w:t xml:space="preserve"> و/یا کالاهای </w:t>
      </w:r>
      <w:r w:rsidRPr="00AC7C3F">
        <w:rPr>
          <w:rFonts w:ascii="BNazanin" w:cs="B Nazanin" w:hint="cs"/>
          <w:rtl/>
        </w:rPr>
        <w:t>وارداتی اجباری</w:t>
      </w:r>
      <w:r>
        <w:rPr>
          <w:rFonts w:ascii="BNazanin" w:cs="B Nazanin" w:hint="cs"/>
          <w:rtl/>
        </w:rPr>
        <w:t xml:space="preserve"> کند؛ این کار با هدف </w:t>
      </w:r>
      <w:r w:rsidRPr="00AC7C3F">
        <w:rPr>
          <w:rFonts w:ascii="BNazanin" w:cs="B Nazanin" w:hint="cs"/>
          <w:rtl/>
        </w:rPr>
        <w:t>حمایت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مصرف‌کنندگان</w:t>
      </w:r>
      <w:r w:rsidRPr="00AC7C3F">
        <w:rPr>
          <w:rFonts w:ascii="BNazanin" w:cs="B Nazanin" w:hint="cs"/>
          <w:rtl/>
        </w:rPr>
        <w:t>، 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سلامت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ایمنی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فردی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عمومی، اطمینان</w:t>
      </w:r>
      <w:r>
        <w:rPr>
          <w:rFonts w:ascii="BNazanin" w:cs="B Nazanin" w:hint="cs"/>
          <w:rtl/>
        </w:rPr>
        <w:t xml:space="preserve"> یافتن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ملاحظات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ز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ست‌مح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ط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اقتصادی</w:t>
      </w:r>
      <w:r>
        <w:rPr>
          <w:rFonts w:ascii="BNazanin" w:cs="B Nazanin" w:hint="cs"/>
          <w:rtl/>
        </w:rPr>
        <w:t xml:space="preserve"> انجام می‌گیرد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تواند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به‌منظور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حفظ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بازارهای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ب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ن‌الملل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محصولات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کشور، اجرای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استاندارد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کالاهای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صادراتی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درجه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>بندی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آن</w:t>
      </w:r>
      <w:r>
        <w:rPr>
          <w:rFonts w:ascii="BNazanin" w:cs="B Nazanin" w:hint="cs"/>
          <w:rtl/>
        </w:rPr>
        <w:t xml:space="preserve">‌ها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نیز </w:t>
      </w:r>
      <w:r w:rsidRPr="00AC7C3F">
        <w:rPr>
          <w:rFonts w:ascii="BNazanin" w:cs="B Nazanin" w:hint="cs"/>
          <w:rtl/>
        </w:rPr>
        <w:t>اجباری</w:t>
      </w:r>
      <w:r>
        <w:rPr>
          <w:rFonts w:ascii="BNazanin" w:cs="B Nazanin" w:hint="cs"/>
          <w:rtl/>
        </w:rPr>
        <w:t xml:space="preserve"> کند</w:t>
      </w:r>
      <w:r w:rsidRPr="00AC7C3F">
        <w:rPr>
          <w:rFonts w:ascii="BNazanin" w:cs="B Nazanin" w:hint="cs"/>
          <w:rtl/>
        </w:rPr>
        <w:t>.</w:t>
      </w:r>
      <w:r>
        <w:rPr>
          <w:rFonts w:ascii="BNazanin" w:cs="B Nazanin" w:hint="cs"/>
          <w:rtl/>
        </w:rPr>
        <w:t xml:space="preserve"> همچنین </w:t>
      </w:r>
      <w:r w:rsidRPr="00AC7C3F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اطمینان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بخشیدن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استفاده‌کنندگان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خدمات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فعال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 زمینۀ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مشاوره، آموزش، بازرسی، ممیزی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صدور گواهی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سامانه‌ها</w:t>
      </w:r>
      <w:r w:rsidRPr="00AC7C3F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کیفیت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مدیریت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زیست</w:t>
      </w:r>
      <w:r>
        <w:rPr>
          <w:rFonts w:ascii="BNazanin" w:cs="B Nazanin" w:hint="eastAsia"/>
          <w:rtl/>
        </w:rPr>
        <w:t>‌</w:t>
      </w:r>
      <w:r w:rsidRPr="00AC7C3F">
        <w:rPr>
          <w:rFonts w:ascii="BNazanin" w:cs="B Nazanin" w:hint="cs"/>
          <w:rtl/>
        </w:rPr>
        <w:t xml:space="preserve">محیطی، </w:t>
      </w:r>
      <w:r w:rsidRPr="00AC7C3F">
        <w:rPr>
          <w:rFonts w:ascii="BNazanin" w:cs="B Nazanin"/>
          <w:rtl/>
        </w:rPr>
        <w:t>آزما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شگاه‌ها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 مراکز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 xml:space="preserve">کالیبراسیون </w:t>
      </w:r>
      <w:r w:rsidRPr="00AC7C3F">
        <w:rPr>
          <w:rFonts w:ascii="BNazanin" w:cs="B Nazanin"/>
          <w:rtl/>
        </w:rPr>
        <w:t>(</w:t>
      </w:r>
      <w:r w:rsidRPr="00AC7C3F">
        <w:rPr>
          <w:rFonts w:ascii="BNazanin" w:cs="B Nazanin" w:hint="cs"/>
          <w:rtl/>
        </w:rPr>
        <w:t>واسنجی</w:t>
      </w:r>
      <w:r w:rsidRPr="00AC7C3F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سنجش</w:t>
      </w:r>
      <w:r>
        <w:rPr>
          <w:rFonts w:ascii="BNazanin" w:cs="B Nazanin" w:hint="cs"/>
          <w:rtl/>
        </w:rPr>
        <w:t>؛</w:t>
      </w:r>
      <w:r w:rsidRPr="00AC7C3F">
        <w:rPr>
          <w:rFonts w:ascii="BNazanin" w:cs="B Nazanin" w:hint="cs"/>
          <w:rtl/>
        </w:rPr>
        <w:t xml:space="preserve"> سازمان ملی استاندارد 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ا</w:t>
      </w:r>
      <w:r w:rsidRPr="00AC7C3F">
        <w:rPr>
          <w:rFonts w:ascii="BNazanin" w:cs="B Nazanin" w:hint="cs"/>
          <w:rtl/>
        </w:rPr>
        <w:t>ی</w:t>
      </w:r>
      <w:r w:rsidRPr="00AC7C3F">
        <w:rPr>
          <w:rFonts w:ascii="BNazanin" w:cs="B Nazanin" w:hint="eastAsia"/>
          <w:rtl/>
        </w:rPr>
        <w:t>ن‌گونه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سازمان‌ها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مؤسسات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را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اساس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ضوابط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نظام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تأیید صلاحیت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ارزیابی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/>
          <w:rtl/>
        </w:rPr>
        <w:t>م</w:t>
      </w:r>
      <w:r w:rsidRPr="00AC7C3F">
        <w:rPr>
          <w:rFonts w:ascii="BNazanin" w:cs="B Nazanin" w:hint="cs"/>
          <w:rtl/>
        </w:rPr>
        <w:t>ی‌</w:t>
      </w:r>
      <w:r w:rsidRPr="00AC7C3F">
        <w:rPr>
          <w:rFonts w:ascii="BNazanin" w:cs="B Nazanin" w:hint="eastAsia"/>
          <w:rtl/>
        </w:rPr>
        <w:t>کند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در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صورت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احراز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شرایط</w:t>
      </w:r>
      <w:r>
        <w:rPr>
          <w:rFonts w:ascii="BNazanin" w:cs="B Nazanin" w:hint="cs"/>
          <w:rtl/>
        </w:rPr>
        <w:t xml:space="preserve"> </w:t>
      </w:r>
      <w:r w:rsidRPr="00AC7C3F">
        <w:rPr>
          <w:rFonts w:ascii="BNazanin" w:cs="B Nazanin" w:hint="cs"/>
          <w:rtl/>
        </w:rPr>
        <w:t>لازم، گواهینامۀ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تأیید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صلاحیت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به</w:t>
      </w:r>
      <w:r>
        <w:rPr>
          <w:rFonts w:ascii="BNazanin" w:cs="B Nazanin" w:hint="cs"/>
          <w:rtl/>
        </w:rPr>
        <w:t xml:space="preserve"> آن‌ها می‌دهد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نظارت </w:t>
      </w:r>
      <w:r w:rsidRPr="004A25A2">
        <w:rPr>
          <w:rFonts w:ascii="BNazanin" w:cs="B Nazanin" w:hint="cs"/>
          <w:rtl/>
        </w:rPr>
        <w:t>بر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عملکرد</w:t>
      </w:r>
      <w:r>
        <w:rPr>
          <w:rFonts w:ascii="BNazanin" w:cs="B Nazanin" w:hint="cs"/>
          <w:rtl/>
        </w:rPr>
        <w:t>شان را به عهده می‌گیرد</w:t>
      </w:r>
      <w:r w:rsidRPr="004A25A2">
        <w:rPr>
          <w:rFonts w:ascii="BNazanin" w:cs="B Nazanin"/>
        </w:rPr>
        <w:t>.</w:t>
      </w:r>
      <w:r w:rsidRPr="004A25A2">
        <w:rPr>
          <w:rFonts w:ascii="BNazanin" w:cs="B Nazanin" w:hint="cs"/>
          <w:rtl/>
        </w:rPr>
        <w:t xml:space="preserve"> ترویج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دستگاه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/>
          <w:rtl/>
        </w:rPr>
        <w:t>ب</w:t>
      </w:r>
      <w:r w:rsidRPr="004A25A2">
        <w:rPr>
          <w:rFonts w:ascii="BNazanin" w:cs="B Nazanin" w:hint="cs"/>
          <w:rtl/>
        </w:rPr>
        <w:t>ی</w:t>
      </w:r>
      <w:r w:rsidRPr="004A25A2">
        <w:rPr>
          <w:rFonts w:ascii="BNazanin" w:cs="B Nazanin" w:hint="eastAsia"/>
          <w:rtl/>
        </w:rPr>
        <w:t>ن‌الملل</w:t>
      </w:r>
      <w:r w:rsidRPr="004A25A2">
        <w:rPr>
          <w:rFonts w:ascii="BNazanin" w:cs="B Nazanin" w:hint="cs"/>
          <w:rtl/>
        </w:rPr>
        <w:t>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 xml:space="preserve">یکاها، کالیبراسیون </w:t>
      </w:r>
      <w:r w:rsidRPr="004A25A2">
        <w:rPr>
          <w:rFonts w:ascii="BNazanin" w:cs="B Nazanin"/>
          <w:rtl/>
        </w:rPr>
        <w:t>(</w:t>
      </w:r>
      <w:r w:rsidRPr="004A25A2">
        <w:rPr>
          <w:rFonts w:ascii="BNazanin" w:cs="B Nazanin" w:hint="cs"/>
          <w:rtl/>
        </w:rPr>
        <w:t>واسنجی</w:t>
      </w:r>
      <w:r w:rsidRPr="004A25A2">
        <w:rPr>
          <w:rFonts w:ascii="BNazanin" w:cs="B Nazanin"/>
          <w:rtl/>
        </w:rPr>
        <w:t>)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وسایل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سنجش، تعیین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عیار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فلزات</w:t>
      </w:r>
      <w:r>
        <w:rPr>
          <w:rFonts w:ascii="BNazanin" w:cs="B Nazanin" w:hint="cs"/>
          <w:rtl/>
        </w:rPr>
        <w:t xml:space="preserve"> گران‌بها </w:t>
      </w:r>
      <w:r w:rsidRPr="004A25A2">
        <w:rPr>
          <w:rFonts w:ascii="BNazanin" w:cs="B Nazanin" w:hint="cs"/>
          <w:rtl/>
        </w:rPr>
        <w:t>و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انجام</w:t>
      </w:r>
      <w:r>
        <w:rPr>
          <w:rFonts w:ascii="BNazanin" w:cs="B Nazanin" w:hint="cs"/>
          <w:rtl/>
        </w:rPr>
        <w:t xml:space="preserve"> دادن </w:t>
      </w:r>
      <w:r w:rsidRPr="004A25A2">
        <w:rPr>
          <w:rFonts w:ascii="BNazanin" w:cs="B Nazanin" w:hint="cs"/>
          <w:rtl/>
        </w:rPr>
        <w:t>تحقیقات کاربردی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برای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ارتقای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سطح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استانداردهای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ملی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ایران</w:t>
      </w:r>
      <w:r>
        <w:rPr>
          <w:rFonts w:ascii="BNazanin" w:cs="B Nazanin" w:hint="cs"/>
          <w:rtl/>
        </w:rPr>
        <w:t xml:space="preserve">، </w:t>
      </w:r>
      <w:r w:rsidRPr="004A25A2">
        <w:rPr>
          <w:rFonts w:ascii="BNazanin" w:cs="B Nazanin" w:hint="cs"/>
          <w:rtl/>
        </w:rPr>
        <w:t>از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دیگر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وظایف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این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سازمان</w:t>
      </w:r>
      <w:r>
        <w:rPr>
          <w:rFonts w:ascii="BNazanin" w:cs="B Nazanin" w:hint="cs"/>
          <w:rtl/>
        </w:rPr>
        <w:t xml:space="preserve"> </w:t>
      </w:r>
      <w:r w:rsidRPr="004A25A2">
        <w:rPr>
          <w:rFonts w:ascii="BNazanin" w:cs="B Nazanin" w:hint="cs"/>
          <w:rtl/>
        </w:rPr>
        <w:t>است</w:t>
      </w:r>
      <w:r w:rsidRPr="004A25A2">
        <w:rPr>
          <w:rFonts w:ascii="BNazanin" w:cs="B Nazanin"/>
        </w:rPr>
        <w:t>.</w:t>
      </w:r>
    </w:p>
    <w:p w:rsidR="00CE3818" w:rsidRDefault="00CE3818" w:rsidP="00CE3818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C90D8B" w:rsidRDefault="00C90D8B" w:rsidP="00C90D8B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rtl/>
        </w:rPr>
      </w:pPr>
    </w:p>
    <w:p w:rsidR="00CE3818" w:rsidRPr="00CE085A" w:rsidRDefault="00CE3818" w:rsidP="00CE3818">
      <w:pPr>
        <w:bidi/>
        <w:spacing w:after="0" w:line="240" w:lineRule="auto"/>
        <w:jc w:val="center"/>
        <w:rPr>
          <w:rFonts w:eastAsiaTheme="minorEastAsia" w:cs="B Nazanin"/>
          <w:b/>
          <w:bCs/>
          <w:sz w:val="28"/>
          <w:lang w:bidi="fa-IR"/>
        </w:rPr>
      </w:pPr>
      <w:r w:rsidRPr="00CE085A">
        <w:rPr>
          <w:rFonts w:eastAsiaTheme="minorEastAsia" w:cs="B Nazanin" w:hint="cs"/>
          <w:b/>
          <w:bCs/>
          <w:sz w:val="28"/>
          <w:rtl/>
        </w:rPr>
        <w:t>کمیسیون فنی تدوين استاندارد</w:t>
      </w:r>
    </w:p>
    <w:p w:rsidR="00CE3818" w:rsidRPr="000E3C0E" w:rsidRDefault="00CE3818" w:rsidP="00CE3818">
      <w:pPr>
        <w:bidi/>
        <w:spacing w:after="0" w:line="240" w:lineRule="auto"/>
        <w:jc w:val="center"/>
        <w:rPr>
          <w:rFonts w:ascii="tims" w:eastAsiaTheme="minorEastAsia" w:hAnsi="tims" w:cs="B Lotus"/>
          <w:b/>
          <w:bCs/>
          <w:kern w:val="28"/>
          <w:sz w:val="40"/>
          <w:szCs w:val="40"/>
          <w:rtl/>
          <w:lang w:bidi="fa-IR"/>
        </w:rPr>
      </w:pPr>
      <w:r>
        <w:rPr>
          <w:rFonts w:eastAsiaTheme="minorEastAsia" w:cs="B Lotus" w:hint="cs"/>
          <w:b/>
          <w:bCs/>
          <w:sz w:val="28"/>
          <w:rtl/>
        </w:rPr>
        <w:t>«</w:t>
      </w:r>
      <w:r w:rsidRPr="00CE085A">
        <w:rPr>
          <w:rFonts w:eastAsiaTheme="minorEastAsia" w:cs="B Nazanin" w:hint="cs"/>
          <w:b/>
          <w:bCs/>
          <w:sz w:val="28"/>
          <w:rtl/>
        </w:rPr>
        <w:t>فناوری اطلاعات- زبان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های برنامه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نویسی، واسط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>
        <w:rPr>
          <w:rFonts w:eastAsiaTheme="minorEastAsia" w:cs="B Nazanin" w:hint="cs"/>
          <w:b/>
          <w:bCs/>
          <w:sz w:val="28"/>
          <w:rtl/>
        </w:rPr>
        <w:t>های نرم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افزاری محیط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 xml:space="preserve">ها و </w:t>
      </w:r>
      <w:r>
        <w:rPr>
          <w:rFonts w:eastAsiaTheme="minorEastAsia" w:cs="B Nazanin" w:hint="cs"/>
          <w:b/>
          <w:bCs/>
          <w:sz w:val="28"/>
          <w:rtl/>
        </w:rPr>
        <w:t>سامانة آن</w:t>
      </w:r>
      <w:r>
        <w:rPr>
          <w:rFonts w:eastAsiaTheme="minorEastAsia" w:cs="B Nazanin" w:hint="eastAsia"/>
          <w:b/>
          <w:bCs/>
          <w:sz w:val="28"/>
          <w:rtl/>
        </w:rPr>
        <w:t>‌</w:t>
      </w:r>
      <w:r w:rsidRPr="00CE085A">
        <w:rPr>
          <w:rFonts w:eastAsiaTheme="minorEastAsia" w:cs="B Nazanin" w:hint="cs"/>
          <w:b/>
          <w:bCs/>
          <w:sz w:val="28"/>
          <w:rtl/>
        </w:rPr>
        <w:t>ها- امضای کد برای کد منبع</w:t>
      </w:r>
      <w:r>
        <w:rPr>
          <w:rFonts w:eastAsiaTheme="minorEastAsia" w:cs="B Lotus" w:hint="cs"/>
          <w:b/>
          <w:bCs/>
          <w:sz w:val="28"/>
          <w:rtl/>
        </w:rPr>
        <w:t>»</w:t>
      </w:r>
    </w:p>
    <w:p w:rsidR="00CE3818" w:rsidRPr="00CE085A" w:rsidRDefault="00CE3818" w:rsidP="00CE3818">
      <w:pPr>
        <w:bidi/>
        <w:spacing w:after="0" w:line="240" w:lineRule="auto"/>
        <w:jc w:val="center"/>
        <w:rPr>
          <w:rFonts w:ascii="tims" w:eastAsia="Times New Roman" w:hAnsi="tims" w:cs="B Nazanin"/>
          <w:b/>
          <w:bCs/>
          <w:kern w:val="28"/>
          <w:sz w:val="34"/>
          <w:szCs w:val="28"/>
        </w:rPr>
      </w:pPr>
    </w:p>
    <w:tbl>
      <w:tblPr>
        <w:bidiVisual/>
        <w:tblW w:w="7906" w:type="dxa"/>
        <w:jc w:val="center"/>
        <w:tblLook w:val="00A0" w:firstRow="1" w:lastRow="0" w:firstColumn="1" w:lastColumn="0" w:noHBand="0" w:noVBand="0"/>
      </w:tblPr>
      <w:tblGrid>
        <w:gridCol w:w="4486"/>
        <w:gridCol w:w="3420"/>
      </w:tblGrid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رئیس:</w:t>
            </w:r>
          </w:p>
        </w:tc>
        <w:tc>
          <w:tcPr>
            <w:tcW w:w="3420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vertAlign w:val="subscript"/>
                <w:rtl/>
              </w:rPr>
              <w:t>/</w:t>
            </w: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يا محل اشتغال</w:t>
            </w: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7906" w:type="dxa"/>
            <w:gridSpan w:val="2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  <w:lang w:bidi="fa-IR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b/>
                <w:bCs/>
                <w:sz w:val="24"/>
                <w:szCs w:val="28"/>
                <w:u w:val="single"/>
              </w:rPr>
            </w:pPr>
            <w:r w:rsidRPr="00CE085A">
              <w:rPr>
                <w:rFonts w:eastAsiaTheme="minorEastAsia" w:cs="B Nazanin" w:hint="cs"/>
                <w:b/>
                <w:bCs/>
                <w:u w:val="single"/>
                <w:rtl/>
              </w:rPr>
              <w:t>دبیر:</w:t>
            </w:r>
          </w:p>
        </w:tc>
        <w:tc>
          <w:tcPr>
            <w:tcW w:w="3420" w:type="dxa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3818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7906" w:type="dxa"/>
            <w:gridSpan w:val="2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8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اعضا</w:t>
            </w:r>
            <w:r w:rsidRPr="00CE085A">
              <w:rPr>
                <w:rFonts w:eastAsiaTheme="minorEastAsia" w:cs="B Nazanin" w:hint="cs"/>
                <w:rtl/>
              </w:rPr>
              <w:t xml:space="preserve">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8"/>
                <w:szCs w:val="28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</w:tcPr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3818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  <w:hideMark/>
          </w:tcPr>
          <w:p w:rsidR="00CE3818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 xml:space="preserve">اعضا: </w:t>
            </w:r>
            <w:r w:rsidRPr="00CE085A">
              <w:rPr>
                <w:rFonts w:eastAsiaTheme="minorEastAsia" w:cs="B Nazanin" w:hint="cs"/>
                <w:szCs w:val="24"/>
                <w:rtl/>
              </w:rPr>
              <w:t>(اسامی به ترتیب حروف الفبا</w:t>
            </w:r>
            <w:r>
              <w:rPr>
                <w:rFonts w:eastAsiaTheme="minorEastAsia" w:cs="B Nazanin" w:hint="cs"/>
                <w:szCs w:val="24"/>
                <w:rtl/>
              </w:rPr>
              <w:t>)</w:t>
            </w:r>
          </w:p>
        </w:tc>
        <w:tc>
          <w:tcPr>
            <w:tcW w:w="3420" w:type="dxa"/>
            <w:hideMark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  <w:r w:rsidRPr="00CE085A">
              <w:rPr>
                <w:rFonts w:eastAsiaTheme="minorEastAsia" w:cs="B Nazanin" w:hint="cs"/>
                <w:b/>
                <w:bCs/>
                <w:color w:val="000000"/>
                <w:u w:val="single"/>
                <w:rtl/>
              </w:rPr>
              <w:t>سمت و/يا محل اشتغال</w:t>
            </w: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3818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7906" w:type="dxa"/>
            <w:gridSpan w:val="2"/>
          </w:tcPr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both"/>
              <w:rPr>
                <w:rFonts w:ascii="Times New Roman" w:eastAsiaTheme="minorEastAsia" w:hAnsi="Times New Roman" w:cs="B Nazanin"/>
                <w:sz w:val="24"/>
                <w:szCs w:val="24"/>
              </w:rPr>
            </w:pPr>
          </w:p>
        </w:tc>
      </w:tr>
      <w:tr w:rsidR="00CE3818" w:rsidRPr="00CE085A" w:rsidTr="00CB1C46">
        <w:trPr>
          <w:jc w:val="center"/>
        </w:trPr>
        <w:tc>
          <w:tcPr>
            <w:tcW w:w="4486" w:type="dxa"/>
          </w:tcPr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  <w:r w:rsidRPr="00CE085A">
              <w:rPr>
                <w:rFonts w:eastAsia="Calibri" w:cs="B Nazanin" w:hint="cs"/>
                <w:b/>
                <w:bCs/>
                <w:color w:val="000000"/>
                <w:u w:val="single"/>
                <w:rtl/>
                <w:lang w:bidi="fa-IR"/>
              </w:rPr>
              <w:t>ویراستار:</w:t>
            </w: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sz w:val="24"/>
                <w:szCs w:val="28"/>
                <w:u w:val="single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="Calibri" w:cs="B Nazanin"/>
                <w:b/>
                <w:bCs/>
                <w:color w:val="000000"/>
                <w:u w:val="single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="Times New Roman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contextualSpacing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  <w:tc>
          <w:tcPr>
            <w:tcW w:w="3420" w:type="dxa"/>
          </w:tcPr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eastAsiaTheme="minorEastAsia" w:cs="B Nazanin"/>
                <w:szCs w:val="24"/>
                <w:rtl/>
                <w:lang w:bidi="fa-IR"/>
              </w:rPr>
            </w:pPr>
          </w:p>
          <w:p w:rsidR="00CE3818" w:rsidRPr="00CE085A" w:rsidRDefault="00CE3818" w:rsidP="00CE3818">
            <w:pPr>
              <w:bidi/>
              <w:spacing w:after="0" w:line="240" w:lineRule="auto"/>
              <w:jc w:val="lowKashida"/>
              <w:rPr>
                <w:rFonts w:ascii="Times New Roman" w:eastAsiaTheme="minorEastAsia" w:hAnsi="Times New Roman" w:cs="B Nazanin"/>
                <w:szCs w:val="24"/>
                <w:lang w:bidi="fa-IR"/>
              </w:rPr>
            </w:pPr>
          </w:p>
        </w:tc>
      </w:tr>
    </w:tbl>
    <w:p w:rsidR="008879F7" w:rsidRDefault="008879F7" w:rsidP="00CE3818">
      <w:pPr>
        <w:tabs>
          <w:tab w:val="right" w:pos="9076"/>
        </w:tabs>
        <w:bidi/>
        <w:spacing w:after="0" w:line="240" w:lineRule="auto"/>
        <w:jc w:val="both"/>
        <w:rPr>
          <w:rFonts w:cs="B Nazanin"/>
          <w:sz w:val="28"/>
          <w:szCs w:val="28"/>
          <w:lang w:bidi="fa-IR"/>
        </w:rPr>
      </w:pP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rtl/>
          <w:lang w:eastAsia="en-US"/>
        </w:rPr>
        <w:id w:val="-1908301741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8879F7" w:rsidRPr="002A12D0" w:rsidRDefault="008879F7" w:rsidP="00CE3818">
          <w:pPr>
            <w:pStyle w:val="TOCHeading"/>
            <w:bidi/>
            <w:spacing w:before="0" w:line="240" w:lineRule="auto"/>
            <w:jc w:val="center"/>
            <w:rPr>
              <w:rFonts w:cs="B Nazanin"/>
            </w:rPr>
          </w:pPr>
          <w:r w:rsidRPr="00B623A2">
            <w:rPr>
              <w:rFonts w:cs="B Nazanin" w:hint="cs"/>
              <w:sz w:val="32"/>
              <w:szCs w:val="32"/>
              <w:rtl/>
            </w:rPr>
            <w:t>فهرست</w:t>
          </w:r>
        </w:p>
        <w:p w:rsidR="00B30C2C" w:rsidRPr="00B30C2C" w:rsidRDefault="006C4EDA" w:rsidP="00B30C2C">
          <w:pPr>
            <w:pStyle w:val="TOC1"/>
            <w:rPr>
              <w:rFonts w:eastAsiaTheme="minorEastAsia"/>
              <w:noProof/>
            </w:rPr>
          </w:pPr>
          <w:r w:rsidRPr="002A12D0">
            <w:fldChar w:fldCharType="begin"/>
          </w:r>
          <w:r w:rsidR="008879F7" w:rsidRPr="002A12D0">
            <w:instrText xml:space="preserve"> TOC \o "1-3" \h \z \u </w:instrText>
          </w:r>
          <w:r w:rsidRPr="002A12D0">
            <w:fldChar w:fldCharType="separate"/>
          </w:r>
          <w:hyperlink w:anchor="_Toc501201607" w:history="1"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آشنا</w:t>
            </w:r>
            <w:r w:rsidR="00B30C2C" w:rsidRPr="00B30C2C">
              <w:rPr>
                <w:rStyle w:val="Hyperlink"/>
                <w:rFonts w:cs="B Nazanin" w:hint="cs"/>
                <w:noProof/>
                <w:rtl/>
              </w:rPr>
              <w:t>یی</w:t>
            </w:r>
            <w:r w:rsidR="00B30C2C"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با</w:t>
            </w:r>
            <w:r w:rsidR="00B30C2C"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سازمان</w:t>
            </w:r>
            <w:r w:rsidR="00B30C2C"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مل</w:t>
            </w:r>
            <w:r w:rsidR="00B30C2C" w:rsidRPr="00B30C2C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B30C2C"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استاندارد</w:t>
            </w:r>
            <w:r w:rsidR="00B30C2C"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ا</w:t>
            </w:r>
            <w:r w:rsidR="00B30C2C" w:rsidRPr="00B30C2C">
              <w:rPr>
                <w:rStyle w:val="Hyperlink"/>
                <w:rFonts w:cs="B Nazanin" w:hint="cs"/>
                <w:noProof/>
                <w:rtl/>
              </w:rPr>
              <w:t>ی</w:t>
            </w:r>
            <w:r w:rsidR="00B30C2C" w:rsidRPr="00B30C2C">
              <w:rPr>
                <w:rStyle w:val="Hyperlink"/>
                <w:rFonts w:cs="B Nazanin" w:hint="eastAsia"/>
                <w:noProof/>
                <w:rtl/>
              </w:rPr>
              <w:t>ران</w:t>
            </w:r>
            <w:r w:rsidR="00B30C2C" w:rsidRPr="00B30C2C">
              <w:rPr>
                <w:noProof/>
                <w:webHidden/>
              </w:rPr>
              <w:tab/>
            </w:r>
            <w:r w:rsidR="00B30C2C" w:rsidRPr="00B30C2C">
              <w:rPr>
                <w:noProof/>
                <w:webHidden/>
              </w:rPr>
              <w:fldChar w:fldCharType="begin"/>
            </w:r>
            <w:r w:rsidR="00B30C2C" w:rsidRPr="00B30C2C">
              <w:rPr>
                <w:noProof/>
                <w:webHidden/>
              </w:rPr>
              <w:instrText xml:space="preserve"> PAGEREF _Toc501201607 \h </w:instrText>
            </w:r>
            <w:r w:rsidR="00B30C2C" w:rsidRPr="00B30C2C">
              <w:rPr>
                <w:noProof/>
                <w:webHidden/>
              </w:rPr>
            </w:r>
            <w:r w:rsidR="00B30C2C" w:rsidRPr="00B30C2C">
              <w:rPr>
                <w:noProof/>
                <w:webHidden/>
              </w:rPr>
              <w:fldChar w:fldCharType="separate"/>
            </w:r>
            <w:r w:rsidR="00B30C2C">
              <w:rPr>
                <w:rFonts w:hint="cs"/>
                <w:noProof/>
                <w:webHidden/>
                <w:rtl/>
              </w:rPr>
              <w:t>‌ب</w:t>
            </w:r>
            <w:r w:rsidR="00B30C2C"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08" w:history="1">
            <w:r w:rsidRPr="00B30C2C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پ</w:t>
            </w:r>
            <w:r w:rsidRPr="00B30C2C">
              <w:rPr>
                <w:rStyle w:val="Hyperlink"/>
                <w:rFonts w:cs="B Nazanin" w:hint="cs"/>
                <w:noProof/>
                <w:spacing w:val="-10"/>
                <w:kern w:val="28"/>
                <w:rtl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spacing w:val="-10"/>
                <w:kern w:val="28"/>
                <w:rtl/>
              </w:rPr>
              <w:t>شگفتار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_Toc501201608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rFonts w:hint="cs"/>
                <w:noProof/>
                <w:webHidden/>
                <w:rtl/>
              </w:rPr>
              <w:t>‌د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09" w:history="1">
            <w:r w:rsidRPr="00B30C2C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فناور</w:t>
            </w:r>
            <w:r w:rsidRPr="00B30C2C">
              <w:rPr>
                <w:rStyle w:val="Hyperlink"/>
                <w:rFonts w:ascii="Calibri" w:eastAsia="Calibri" w:hAnsi="Calibri"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ascii="Calibri" w:eastAsia="Calibri" w:hAnsi="Calibri" w:cs="B Nazanin" w:hint="eastAsia"/>
                <w:noProof/>
                <w:rtl/>
                <w:lang w:bidi="fa-IR"/>
              </w:rPr>
              <w:t>اطلاعات</w:t>
            </w:r>
            <w:r w:rsidRPr="00B30C2C">
              <w:rPr>
                <w:rStyle w:val="Hyperlink"/>
                <w:rFonts w:ascii="Calibri" w:eastAsia="Calibri" w:hAnsi="Calibri" w:cs="B Nazanin"/>
                <w:noProof/>
                <w:rtl/>
                <w:lang w:bidi="fa-IR"/>
              </w:rPr>
              <w:t xml:space="preserve">-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متن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پ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شنهاد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مد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ر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ت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تله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برا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صفحه</w:t>
            </w:r>
            <w:r w:rsidRPr="00B30C2C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کل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د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_Toc501201609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0" w:history="1">
            <w:r w:rsidRPr="00B30C2C">
              <w:rPr>
                <w:rStyle w:val="Hyperlink"/>
                <w:rFonts w:cs="B Nazanin"/>
                <w:noProof/>
                <w:rtl/>
              </w:rPr>
              <w:t>1.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هدف</w:t>
            </w:r>
            <w:r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و</w:t>
            </w:r>
            <w:r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دامن</w:t>
            </w:r>
            <w:r w:rsidRPr="00B30C2C">
              <w:rPr>
                <w:rStyle w:val="Hyperlink"/>
                <w:rFonts w:cs="B Nazanin" w:hint="cs"/>
                <w:noProof/>
                <w:rtl/>
              </w:rPr>
              <w:t>ۀ</w:t>
            </w:r>
            <w:r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کاربرد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_Toc501201610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1" w:history="1">
            <w:r w:rsidRPr="00B30C2C">
              <w:rPr>
                <w:rStyle w:val="Hyperlink"/>
                <w:rFonts w:cs="B Nazanin"/>
                <w:noProof/>
                <w:rtl/>
              </w:rPr>
              <w:t>2.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مراجع</w:t>
            </w:r>
            <w:r w:rsidRPr="00B30C2C">
              <w:rPr>
                <w:rStyle w:val="Hyperlink"/>
                <w:rFonts w:cs="B Nazanin"/>
                <w:noProof/>
                <w:rtl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</w:rPr>
              <w:t>الزام</w:t>
            </w:r>
            <w:r w:rsidRPr="00B30C2C">
              <w:rPr>
                <w:rStyle w:val="Hyperlink"/>
                <w:rFonts w:cs="B Nazanin" w:hint="cs"/>
                <w:noProof/>
                <w:rtl/>
              </w:rPr>
              <w:t>ی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_Toc501201611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1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2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3.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تعار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ف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اصطلاحات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_Toc501201612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2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3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4.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مقدمه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_Toc501201613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4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5.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هدف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اصل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_Toc501201614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1"/>
            <w:rPr>
              <w:rFonts w:eastAsiaTheme="minorEastAsia"/>
              <w:noProof/>
            </w:rPr>
          </w:pPr>
          <w:hyperlink w:anchor="_Toc501201615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6.</w:t>
            </w:r>
            <w:r w:rsidRPr="00B30C2C">
              <w:rPr>
                <w:rFonts w:eastAsiaTheme="minorEastAsia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30C2C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ها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ن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استاندارد</w:t>
            </w:r>
            <w:r w:rsidRPr="00B30C2C">
              <w:rPr>
                <w:noProof/>
                <w:webHidden/>
              </w:rPr>
              <w:tab/>
            </w:r>
            <w:r w:rsidRPr="00B30C2C">
              <w:rPr>
                <w:noProof/>
                <w:webHidden/>
              </w:rPr>
              <w:fldChar w:fldCharType="begin"/>
            </w:r>
            <w:r w:rsidRPr="00B30C2C">
              <w:rPr>
                <w:noProof/>
                <w:webHidden/>
              </w:rPr>
              <w:instrText xml:space="preserve"> PAGEREF _Toc501201615 \h </w:instrText>
            </w:r>
            <w:r w:rsidRPr="00B30C2C">
              <w:rPr>
                <w:noProof/>
                <w:webHidden/>
              </w:rPr>
            </w:r>
            <w:r w:rsidRPr="00B30C2C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  <w:rtl/>
              </w:rPr>
              <w:t>5</w:t>
            </w:r>
            <w:r w:rsidRPr="00B30C2C">
              <w:rPr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2"/>
            <w:tabs>
              <w:tab w:val="left" w:pos="1814"/>
            </w:tabs>
            <w:rPr>
              <w:rFonts w:eastAsiaTheme="minorEastAsia" w:cs="B Nazanin"/>
              <w:noProof/>
            </w:rPr>
          </w:pPr>
          <w:hyperlink w:anchor="_Toc501201616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6-1</w:t>
            </w:r>
            <w:r w:rsidRPr="00B30C2C">
              <w:rPr>
                <w:rFonts w:eastAsiaTheme="minorEastAsia" w:cs="B Nazanin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و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جت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تقو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</w:t>
            </w:r>
            <w:r w:rsidRPr="00B30C2C">
              <w:rPr>
                <w:rFonts w:cs="B Nazanin"/>
                <w:noProof/>
                <w:webHidden/>
              </w:rPr>
              <w:tab/>
            </w:r>
            <w:r w:rsidRPr="00B30C2C">
              <w:rPr>
                <w:rFonts w:cs="B Nazanin"/>
                <w:noProof/>
                <w:webHidden/>
              </w:rPr>
              <w:fldChar w:fldCharType="begin"/>
            </w:r>
            <w:r w:rsidRPr="00B30C2C">
              <w:rPr>
                <w:rFonts w:cs="B Nazanin"/>
                <w:noProof/>
                <w:webHidden/>
              </w:rPr>
              <w:instrText xml:space="preserve"> PAGEREF _Toc501201616 \h </w:instrText>
            </w:r>
            <w:r w:rsidRPr="00B30C2C">
              <w:rPr>
                <w:rFonts w:cs="B Nazanin"/>
                <w:noProof/>
                <w:webHidden/>
              </w:rPr>
            </w:r>
            <w:r w:rsidRPr="00B30C2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B30C2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2"/>
            <w:tabs>
              <w:tab w:val="left" w:pos="2027"/>
            </w:tabs>
            <w:rPr>
              <w:rFonts w:eastAsiaTheme="minorEastAsia" w:cs="B Nazanin"/>
              <w:noProof/>
            </w:rPr>
          </w:pPr>
          <w:hyperlink w:anchor="_Toc501201617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6-2</w:t>
            </w:r>
            <w:r w:rsidRPr="00B30C2C">
              <w:rPr>
                <w:rFonts w:eastAsiaTheme="minorEastAsia" w:cs="B Nazanin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برنام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کاربرد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(</w:t>
            </w:r>
            <w:r w:rsidRPr="00B30C2C">
              <w:rPr>
                <w:rStyle w:val="Hyperlink"/>
                <w:rFonts w:cs="B Nazanin"/>
                <w:noProof/>
                <w:lang w:bidi="fa-IR"/>
              </w:rPr>
              <w:t>applet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)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پازل</w:t>
            </w:r>
            <w:r w:rsidRPr="00B30C2C">
              <w:rPr>
                <w:rFonts w:cs="B Nazanin"/>
                <w:noProof/>
                <w:webHidden/>
              </w:rPr>
              <w:tab/>
            </w:r>
            <w:r w:rsidRPr="00B30C2C">
              <w:rPr>
                <w:rFonts w:cs="B Nazanin"/>
                <w:noProof/>
                <w:webHidden/>
              </w:rPr>
              <w:fldChar w:fldCharType="begin"/>
            </w:r>
            <w:r w:rsidRPr="00B30C2C">
              <w:rPr>
                <w:rFonts w:cs="B Nazanin"/>
                <w:noProof/>
                <w:webHidden/>
              </w:rPr>
              <w:instrText xml:space="preserve"> PAGEREF _Toc501201617 \h </w:instrText>
            </w:r>
            <w:r w:rsidRPr="00B30C2C">
              <w:rPr>
                <w:rFonts w:cs="B Nazanin"/>
                <w:noProof/>
                <w:webHidden/>
              </w:rPr>
            </w:r>
            <w:r w:rsidRPr="00B30C2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B30C2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B30C2C" w:rsidRPr="00B30C2C" w:rsidRDefault="00B30C2C" w:rsidP="00B30C2C">
          <w:pPr>
            <w:pStyle w:val="TOC2"/>
            <w:tabs>
              <w:tab w:val="left" w:pos="2284"/>
            </w:tabs>
            <w:rPr>
              <w:rFonts w:eastAsiaTheme="minorEastAsia" w:cs="B Nazanin"/>
              <w:noProof/>
            </w:rPr>
          </w:pPr>
          <w:hyperlink w:anchor="_Toc501201618" w:history="1"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>6-3</w:t>
            </w:r>
            <w:r w:rsidRPr="00B30C2C">
              <w:rPr>
                <w:rFonts w:eastAsiaTheme="minorEastAsia" w:cs="B Nazanin"/>
                <w:noProof/>
              </w:rPr>
              <w:tab/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مثال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: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برنام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ۀ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کاربرد</w:t>
            </w:r>
            <w:r w:rsidRPr="00B30C2C">
              <w:rPr>
                <w:rStyle w:val="Hyperlink"/>
                <w:rFonts w:cs="B Nazanin" w:hint="cs"/>
                <w:noProof/>
                <w:rtl/>
                <w:lang w:bidi="fa-IR"/>
              </w:rPr>
              <w:t>ی</w:t>
            </w:r>
            <w:r w:rsidRPr="00B30C2C">
              <w:rPr>
                <w:rStyle w:val="Hyperlink"/>
                <w:rFonts w:cs="B Nazanin"/>
                <w:noProof/>
                <w:rtl/>
                <w:lang w:bidi="fa-IR"/>
              </w:rPr>
              <w:t xml:space="preserve"> 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گفت</w:t>
            </w:r>
            <w:r w:rsidRPr="00B30C2C">
              <w:rPr>
                <w:rStyle w:val="Hyperlink"/>
                <w:rFonts w:cs="B Nazanin" w:hint="eastAsia"/>
                <w:noProof/>
                <w:lang w:bidi="fa-IR"/>
              </w:rPr>
              <w:t>‌</w:t>
            </w:r>
            <w:r w:rsidRPr="00B30C2C">
              <w:rPr>
                <w:rStyle w:val="Hyperlink"/>
                <w:rFonts w:cs="B Nazanin" w:hint="eastAsia"/>
                <w:noProof/>
                <w:rtl/>
                <w:lang w:bidi="fa-IR"/>
              </w:rPr>
              <w:t>وگو</w:t>
            </w:r>
            <w:r w:rsidRPr="00B30C2C">
              <w:rPr>
                <w:rFonts w:cs="B Nazanin"/>
                <w:noProof/>
                <w:webHidden/>
              </w:rPr>
              <w:tab/>
            </w:r>
            <w:r w:rsidRPr="00B30C2C">
              <w:rPr>
                <w:rFonts w:cs="B Nazanin"/>
                <w:noProof/>
                <w:webHidden/>
              </w:rPr>
              <w:fldChar w:fldCharType="begin"/>
            </w:r>
            <w:r w:rsidRPr="00B30C2C">
              <w:rPr>
                <w:rFonts w:cs="B Nazanin"/>
                <w:noProof/>
                <w:webHidden/>
              </w:rPr>
              <w:instrText xml:space="preserve"> PAGEREF _Toc501201618 \h </w:instrText>
            </w:r>
            <w:r w:rsidRPr="00B30C2C">
              <w:rPr>
                <w:rFonts w:cs="B Nazanin"/>
                <w:noProof/>
                <w:webHidden/>
              </w:rPr>
            </w:r>
            <w:r w:rsidRPr="00B30C2C">
              <w:rPr>
                <w:rFonts w:cs="B Nazanin"/>
                <w:noProof/>
                <w:webHidden/>
              </w:rPr>
              <w:fldChar w:fldCharType="separate"/>
            </w:r>
            <w:r>
              <w:rPr>
                <w:rFonts w:cs="B Nazanin"/>
                <w:noProof/>
                <w:webHidden/>
                <w:rtl/>
              </w:rPr>
              <w:t>6</w:t>
            </w:r>
            <w:r w:rsidRPr="00B30C2C">
              <w:rPr>
                <w:rFonts w:cs="B Nazanin"/>
                <w:noProof/>
                <w:webHidden/>
              </w:rPr>
              <w:fldChar w:fldCharType="end"/>
            </w:r>
          </w:hyperlink>
        </w:p>
        <w:p w:rsidR="008879F7" w:rsidRDefault="006C4EDA" w:rsidP="00CE3818">
          <w:pPr>
            <w:bidi/>
            <w:spacing w:after="0" w:line="240" w:lineRule="auto"/>
          </w:pPr>
          <w:r w:rsidRPr="002A12D0">
            <w:rPr>
              <w:rFonts w:cs="B Nazanin"/>
              <w:b/>
              <w:bCs/>
              <w:noProof/>
              <w:sz w:val="28"/>
              <w:szCs w:val="28"/>
            </w:rPr>
            <w:fldChar w:fldCharType="end"/>
          </w:r>
        </w:p>
      </w:sdtContent>
    </w:sdt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8879F7" w:rsidRDefault="008879F7" w:rsidP="00CE3818">
      <w:pPr>
        <w:pStyle w:val="Title"/>
        <w:bidi/>
        <w:rPr>
          <w:rStyle w:val="Heading1Char"/>
          <w:rFonts w:cs="B Titr"/>
          <w:rtl/>
        </w:rPr>
      </w:pPr>
    </w:p>
    <w:p w:rsidR="00CE3818" w:rsidRDefault="00CE3818" w:rsidP="00CE3818">
      <w:pPr>
        <w:pStyle w:val="Title"/>
        <w:bidi/>
        <w:rPr>
          <w:rStyle w:val="Heading1Char"/>
          <w:rFonts w:cs="B Titr"/>
          <w:color w:val="000000" w:themeColor="text1"/>
          <w:rtl/>
        </w:rPr>
      </w:pPr>
    </w:p>
    <w:p w:rsidR="00B30C2C" w:rsidRDefault="00B30C2C">
      <w:pPr>
        <w:rPr>
          <w:rStyle w:val="Heading1Char"/>
          <w:rFonts w:cs="B Titr"/>
          <w:color w:val="000000" w:themeColor="text1"/>
          <w:spacing w:val="-10"/>
          <w:kern w:val="28"/>
          <w:rtl/>
        </w:rPr>
      </w:pPr>
      <w:bookmarkStart w:id="2" w:name="_Toc501201608"/>
      <w:r>
        <w:rPr>
          <w:rStyle w:val="Heading1Char"/>
          <w:rFonts w:cs="B Titr"/>
          <w:color w:val="000000" w:themeColor="text1"/>
          <w:rtl/>
        </w:rPr>
        <w:br w:type="page"/>
      </w:r>
    </w:p>
    <w:p w:rsidR="008879F7" w:rsidRPr="00234924" w:rsidRDefault="008879F7" w:rsidP="0023624A">
      <w:pPr>
        <w:pStyle w:val="Title"/>
        <w:bidi/>
        <w:spacing w:before="480"/>
        <w:rPr>
          <w:rFonts w:cs="B Titr"/>
          <w:color w:val="000000" w:themeColor="text1"/>
          <w:rtl/>
          <w:lang w:bidi="fa-IR"/>
        </w:rPr>
      </w:pPr>
      <w:bookmarkStart w:id="3" w:name="_GoBack"/>
      <w:bookmarkEnd w:id="3"/>
      <w:r w:rsidRPr="00234924">
        <w:rPr>
          <w:rStyle w:val="Heading1Char"/>
          <w:rFonts w:cs="B Titr" w:hint="cs"/>
          <w:color w:val="000000" w:themeColor="text1"/>
          <w:rtl/>
        </w:rPr>
        <w:lastRenderedPageBreak/>
        <w:t>پیشگفتار</w:t>
      </w:r>
      <w:bookmarkEnd w:id="2"/>
    </w:p>
    <w:p w:rsidR="0023624A" w:rsidRPr="00A54AE3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>استاندارد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«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>فناور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/>
          <w:color w:val="000000" w:themeColor="text1"/>
          <w:sz w:val="28"/>
          <w:szCs w:val="28"/>
          <w:rtl/>
          <w:lang w:bidi="fa-IR"/>
        </w:rPr>
        <w:t xml:space="preserve"> اطلاعات-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متن پیشنهاد</w:t>
      </w:r>
      <w:r>
        <w:rPr>
          <w:rFonts w:cs="B Nazanin" w:hint="cs"/>
          <w:color w:val="000000" w:themeColor="text1"/>
          <w:sz w:val="28"/>
          <w:szCs w:val="28"/>
          <w:rtl/>
          <w:lang w:bidi="fa-IR"/>
        </w:rPr>
        <w:t>ی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استاندارد </w:t>
      </w:r>
      <w:r>
        <w:rPr>
          <w:rFonts w:cs="B Nazanin" w:hint="cs"/>
          <w:sz w:val="28"/>
          <w:szCs w:val="28"/>
          <w:rtl/>
          <w:lang w:bidi="fa-IR"/>
        </w:rPr>
        <w:t>مدیریت تله برای صفحه‌کلید</w:t>
      </w:r>
      <w:r>
        <w:rPr>
          <w:rFonts w:cs="B Lotus" w:hint="cs"/>
          <w:color w:val="000000" w:themeColor="text1"/>
          <w:sz w:val="28"/>
          <w:szCs w:val="28"/>
          <w:rtl/>
          <w:lang w:bidi="fa-IR"/>
        </w:rPr>
        <w:t>»</w:t>
      </w:r>
      <w:r w:rsidRPr="008D6AB0">
        <w:rPr>
          <w:rFonts w:cs="B Nazanin" w:hint="cs"/>
          <w:color w:val="000000" w:themeColor="text1"/>
          <w:sz w:val="28"/>
          <w:szCs w:val="28"/>
          <w:rtl/>
          <w:lang w:bidi="fa-IR"/>
        </w:rPr>
        <w:t xml:space="preserve">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</w:t>
      </w:r>
      <w:r>
        <w:rPr>
          <w:rFonts w:cs="B Nazanin" w:hint="cs"/>
          <w:sz w:val="28"/>
          <w:szCs w:val="28"/>
          <w:rtl/>
          <w:lang w:bidi="fa-IR"/>
        </w:rPr>
        <w:t xml:space="preserve">در تاریخ   /  /    تصویب شده است،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به استناد قرارداد تهیه و تدوین استانداردهای فنی و آموزشی فناوری اطلاعات </w:t>
      </w:r>
      <w:r>
        <w:rPr>
          <w:rFonts w:cs="B Nazanin" w:hint="cs"/>
          <w:sz w:val="28"/>
          <w:szCs w:val="28"/>
          <w:rtl/>
          <w:lang w:bidi="fa-IR"/>
        </w:rPr>
        <w:t>ویژۀ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افراد کم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توان </w:t>
      </w:r>
      <w:r>
        <w:rPr>
          <w:rFonts w:cs="B Nazanin" w:hint="cs"/>
          <w:sz w:val="28"/>
          <w:szCs w:val="28"/>
          <w:rtl/>
          <w:lang w:bidi="fa-IR"/>
        </w:rPr>
        <w:t xml:space="preserve">به شمارۀ    </w:t>
      </w:r>
      <w:r w:rsidRPr="00A54AE3">
        <w:rPr>
          <w:rFonts w:cs="B Nazanin" w:hint="cs"/>
          <w:sz w:val="28"/>
          <w:szCs w:val="28"/>
          <w:rtl/>
          <w:lang w:bidi="fa-IR"/>
        </w:rPr>
        <w:t>منعقد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>ه در تاریخ 01/11/1395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اینک به‌عنوان استاندارد ملی ایران منتشر می‌شود. پیش‌نویس این استاندارد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در </w:t>
      </w:r>
      <w:r>
        <w:rPr>
          <w:rFonts w:cs="B Nazanin" w:hint="cs"/>
          <w:sz w:val="28"/>
          <w:szCs w:val="28"/>
          <w:rtl/>
          <w:lang w:bidi="fa-IR"/>
        </w:rPr>
        <w:t>کمیتۀ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مربوط به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</w:t>
      </w:r>
      <w:r>
        <w:rPr>
          <w:rFonts w:cs="B Nazanin" w:hint="cs"/>
          <w:sz w:val="28"/>
          <w:szCs w:val="28"/>
          <w:rtl/>
          <w:lang w:bidi="fa-IR"/>
        </w:rPr>
        <w:t>مؤسسۀ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فناوری‌های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آموزشی منجی تهیه و تدوین </w:t>
      </w:r>
      <w:r>
        <w:rPr>
          <w:rFonts w:cs="B Nazanin" w:hint="cs"/>
          <w:sz w:val="28"/>
          <w:szCs w:val="28"/>
          <w:rtl/>
          <w:lang w:bidi="fa-IR"/>
        </w:rPr>
        <w:t>شد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در </w:t>
      </w:r>
      <w:r>
        <w:rPr>
          <w:rFonts w:cs="B Nazanin" w:hint="cs"/>
          <w:sz w:val="28"/>
          <w:szCs w:val="28"/>
          <w:rtl/>
          <w:lang w:bidi="fa-IR"/>
        </w:rPr>
        <w:t>جلسۀ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بررسی استانداردهای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 در سازمان فناوری اطلاعات ایران </w:t>
      </w: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تصویب </w:t>
      </w:r>
      <w:r>
        <w:rPr>
          <w:rFonts w:cs="B Nazanin" w:hint="cs"/>
          <w:sz w:val="28"/>
          <w:szCs w:val="28"/>
          <w:rtl/>
          <w:lang w:bidi="fa-IR"/>
        </w:rPr>
        <w:t>رسید.</w:t>
      </w:r>
    </w:p>
    <w:p w:rsidR="0023624A" w:rsidRPr="00A54AE3" w:rsidRDefault="0023624A" w:rsidP="0023624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برای حفظ همراهی و هماهنگی با تحولات و </w:t>
      </w:r>
      <w:r>
        <w:rPr>
          <w:rFonts w:cs="B Nazanin" w:hint="cs"/>
          <w:sz w:val="28"/>
          <w:szCs w:val="28"/>
          <w:rtl/>
          <w:lang w:bidi="fa-IR"/>
        </w:rPr>
        <w:t xml:space="preserve">پیشرفت‌های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ملی و جهانی در </w:t>
      </w:r>
      <w:r>
        <w:rPr>
          <w:rFonts w:cs="B Nazanin" w:hint="cs"/>
          <w:sz w:val="28"/>
          <w:szCs w:val="28"/>
          <w:rtl/>
          <w:lang w:bidi="fa-IR"/>
        </w:rPr>
        <w:t>زمینۀ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فناوری‌ها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و ابزارهای </w:t>
      </w:r>
      <w:r>
        <w:rPr>
          <w:rFonts w:cs="B Nazanin" w:hint="cs"/>
          <w:sz w:val="28"/>
          <w:szCs w:val="28"/>
          <w:rtl/>
          <w:lang w:bidi="fa-IR"/>
        </w:rPr>
        <w:t>توسعۀ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دسترسی الکترونیک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استانداردهای ملی این حوزه در مواقع لزوم </w:t>
      </w:r>
      <w:r>
        <w:rPr>
          <w:rFonts w:cs="B Nazanin" w:hint="cs"/>
          <w:sz w:val="28"/>
          <w:szCs w:val="28"/>
          <w:rtl/>
          <w:lang w:bidi="fa-IR"/>
        </w:rPr>
        <w:t>بازنگری خواهند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شد</w:t>
      </w:r>
      <w:r>
        <w:rPr>
          <w:rFonts w:cs="B Nazanin" w:hint="cs"/>
          <w:sz w:val="28"/>
          <w:szCs w:val="28"/>
          <w:rtl/>
          <w:lang w:bidi="fa-IR"/>
        </w:rPr>
        <w:t>.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به‌طوری‌که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هر پیشنهادی برای اصلاح </w:t>
      </w:r>
      <w:r>
        <w:rPr>
          <w:rFonts w:cs="B Nazanin" w:hint="cs"/>
          <w:sz w:val="28"/>
          <w:szCs w:val="28"/>
          <w:rtl/>
          <w:lang w:bidi="fa-IR"/>
        </w:rPr>
        <w:t xml:space="preserve">یا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تکمیل این </w:t>
      </w:r>
      <w:r>
        <w:rPr>
          <w:rFonts w:cs="B Nazanin" w:hint="cs"/>
          <w:sz w:val="28"/>
          <w:szCs w:val="28"/>
          <w:rtl/>
          <w:lang w:bidi="fa-IR"/>
        </w:rPr>
        <w:t>استانداردها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ارائه شود</w:t>
      </w:r>
      <w:r>
        <w:rPr>
          <w:rFonts w:cs="B Nazanin" w:hint="cs"/>
          <w:sz w:val="28"/>
          <w:szCs w:val="28"/>
          <w:rtl/>
          <w:lang w:bidi="fa-IR"/>
        </w:rPr>
        <w:t>،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 xml:space="preserve">در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هنگام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در کمیسیون </w:t>
      </w:r>
      <w:r>
        <w:rPr>
          <w:rFonts w:cs="B Nazanin" w:hint="cs"/>
          <w:sz w:val="28"/>
          <w:szCs w:val="28"/>
          <w:rtl/>
          <w:lang w:bidi="fa-IR"/>
        </w:rPr>
        <w:t>وابسته مطرح و به آن رسیدگی می‌شود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. بنابراین، باید همواره از آخرین </w:t>
      </w:r>
      <w:r>
        <w:rPr>
          <w:rFonts w:cs="B Nazanin" w:hint="cs"/>
          <w:sz w:val="28"/>
          <w:szCs w:val="28"/>
          <w:rtl/>
          <w:lang w:bidi="fa-IR"/>
        </w:rPr>
        <w:t xml:space="preserve">بازنگری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این استانداردهای ملی استفاده </w:t>
      </w:r>
      <w:r>
        <w:rPr>
          <w:rFonts w:cs="B Nazanin" w:hint="cs"/>
          <w:sz w:val="28"/>
          <w:szCs w:val="28"/>
          <w:rtl/>
          <w:lang w:bidi="fa-IR"/>
        </w:rPr>
        <w:t>کرد.</w:t>
      </w:r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 w:rsidRPr="00A54AE3">
        <w:rPr>
          <w:rFonts w:cs="B Nazanin" w:hint="cs"/>
          <w:sz w:val="28"/>
          <w:szCs w:val="28"/>
          <w:rtl/>
          <w:lang w:bidi="fa-IR"/>
        </w:rPr>
        <w:t xml:space="preserve">منابع و </w:t>
      </w:r>
      <w:r>
        <w:rPr>
          <w:rFonts w:cs="B Nazanin" w:hint="cs"/>
          <w:sz w:val="28"/>
          <w:szCs w:val="28"/>
          <w:rtl/>
          <w:lang w:bidi="fa-IR"/>
        </w:rPr>
        <w:t xml:space="preserve">مآخذی 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که برای </w:t>
      </w:r>
      <w:r>
        <w:rPr>
          <w:rFonts w:cs="B Nazanin" w:hint="cs"/>
          <w:sz w:val="28"/>
          <w:szCs w:val="28"/>
          <w:rtl/>
          <w:lang w:bidi="fa-IR"/>
        </w:rPr>
        <w:t>تهیۀ</w:t>
      </w:r>
      <w:r w:rsidRPr="00A54AE3">
        <w:rPr>
          <w:rFonts w:cs="B Nazanin" w:hint="cs"/>
          <w:sz w:val="28"/>
          <w:szCs w:val="28"/>
          <w:rtl/>
          <w:lang w:bidi="fa-IR"/>
        </w:rPr>
        <w:t xml:space="preserve"> این استاندارد استفاده </w:t>
      </w:r>
      <w:r>
        <w:rPr>
          <w:rFonts w:cs="B Nazanin" w:hint="cs"/>
          <w:sz w:val="28"/>
          <w:szCs w:val="28"/>
          <w:rtl/>
          <w:lang w:bidi="fa-IR"/>
        </w:rPr>
        <w:t>شده‌اند، عبارت‌اند از</w:t>
      </w:r>
      <w:r w:rsidRPr="00A54AE3">
        <w:rPr>
          <w:rFonts w:cs="B Nazanin" w:hint="cs"/>
          <w:sz w:val="28"/>
          <w:szCs w:val="28"/>
          <w:rtl/>
          <w:lang w:bidi="fa-IR"/>
        </w:rPr>
        <w:t>:</w:t>
      </w:r>
    </w:p>
    <w:p w:rsidR="00197B94" w:rsidRPr="00FF02D4" w:rsidRDefault="00B30C2C" w:rsidP="00CE3818">
      <w:pPr>
        <w:bidi/>
        <w:spacing w:after="0" w:line="240" w:lineRule="auto"/>
        <w:ind w:left="360"/>
        <w:jc w:val="right"/>
        <w:rPr>
          <w:rFonts w:ascii="Arial" w:eastAsia="Times New Roman" w:hAnsi="Arial" w:cs="Arial"/>
          <w:color w:val="000000"/>
          <w:sz w:val="24"/>
          <w:szCs w:val="24"/>
          <w:rtl/>
          <w:lang w:bidi="fa-IR"/>
        </w:rPr>
      </w:pPr>
      <w:hyperlink r:id="rId15" w:anchor="keyboard-operation-trapping" w:history="1">
        <w:r w:rsidR="00197B94" w:rsidRPr="00FF02D4">
          <w:rPr>
            <w:rFonts w:ascii="Arial" w:eastAsia="Times New Roman" w:hAnsi="Arial" w:cs="Arial"/>
            <w:color w:val="000000"/>
            <w:sz w:val="24"/>
            <w:szCs w:val="24"/>
            <w:bdr w:val="none" w:sz="0" w:space="0" w:color="auto" w:frame="1"/>
          </w:rPr>
          <w:t xml:space="preserve">Understanding Success Criterion 2.1.2 [No Keyboard Trap] </w:t>
        </w:r>
      </w:hyperlink>
    </w:p>
    <w:p w:rsidR="008879F7" w:rsidRPr="00CE3818" w:rsidRDefault="008879F7" w:rsidP="00CE3818">
      <w:pPr>
        <w:spacing w:after="0" w:line="240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/>
          <w:sz w:val="28"/>
          <w:szCs w:val="28"/>
          <w:rtl/>
          <w:lang w:bidi="fa-IR"/>
        </w:rPr>
        <w:br w:type="page"/>
      </w:r>
      <w:bookmarkStart w:id="4" w:name="_Toc475098911"/>
    </w:p>
    <w:p w:rsidR="00CE3818" w:rsidRDefault="00CE3818" w:rsidP="00CE3818">
      <w:pPr>
        <w:pStyle w:val="Heading1"/>
        <w:bidi/>
        <w:spacing w:before="0" w:line="240" w:lineRule="auto"/>
        <w:jc w:val="center"/>
        <w:rPr>
          <w:rFonts w:ascii="Calibri" w:eastAsia="Calibri" w:hAnsi="Calibri" w:cs="B Nazanin"/>
          <w:color w:val="000000" w:themeColor="text1"/>
          <w:rtl/>
          <w:lang w:bidi="fa-IR"/>
        </w:rPr>
        <w:sectPr w:rsidR="00CE3818" w:rsidSect="00CE3818">
          <w:headerReference w:type="default" r:id="rId16"/>
          <w:footnotePr>
            <w:numRestart w:val="eachPage"/>
          </w:footnotePr>
          <w:type w:val="continuous"/>
          <w:pgSz w:w="12242" w:h="15842" w:code="1"/>
          <w:pgMar w:top="1134" w:right="1440" w:bottom="1701" w:left="1440" w:header="720" w:footer="720" w:gutter="0"/>
          <w:pgNumType w:fmt="arabicAbjad" w:start="1"/>
          <w:cols w:space="720"/>
          <w:docGrid w:linePitch="360"/>
        </w:sectPr>
      </w:pPr>
    </w:p>
    <w:p w:rsidR="008879F7" w:rsidRDefault="008879F7" w:rsidP="0023624A">
      <w:pPr>
        <w:pStyle w:val="Heading1"/>
        <w:bidi/>
        <w:spacing w:line="240" w:lineRule="auto"/>
        <w:jc w:val="center"/>
        <w:rPr>
          <w:rFonts w:cs="B Nazanin"/>
          <w:color w:val="000000" w:themeColor="text1"/>
          <w:rtl/>
          <w:lang w:bidi="fa-IR"/>
        </w:rPr>
      </w:pPr>
      <w:bookmarkStart w:id="5" w:name="_Toc501201609"/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lastRenderedPageBreak/>
        <w:t>فناور</w:t>
      </w:r>
      <w:r w:rsidRPr="00E7673D">
        <w:rPr>
          <w:rFonts w:ascii="Calibri" w:eastAsia="Calibri" w:hAnsi="Calibri" w:cs="B Nazanin" w:hint="cs"/>
          <w:color w:val="000000" w:themeColor="text1"/>
          <w:rtl/>
          <w:lang w:bidi="fa-IR"/>
        </w:rPr>
        <w:t>ی</w:t>
      </w:r>
      <w:r w:rsidRPr="00E7673D">
        <w:rPr>
          <w:rFonts w:ascii="Calibri" w:eastAsia="Calibri" w:hAnsi="Calibri" w:cs="B Nazanin"/>
          <w:color w:val="000000" w:themeColor="text1"/>
          <w:rtl/>
          <w:lang w:bidi="fa-IR"/>
        </w:rPr>
        <w:t xml:space="preserve"> اطلاعات</w:t>
      </w:r>
      <w:r w:rsidRPr="00234924">
        <w:rPr>
          <w:rFonts w:ascii="Calibri" w:eastAsia="Calibri" w:hAnsi="Calibri" w:cs="B Nazanin"/>
          <w:color w:val="000000" w:themeColor="text1"/>
          <w:rtl/>
          <w:lang w:bidi="fa-IR"/>
        </w:rPr>
        <w:t>-</w:t>
      </w:r>
      <w:r w:rsidR="0023624A">
        <w:rPr>
          <w:rFonts w:ascii="Calibri" w:eastAsia="Calibri" w:hAnsi="Calibri" w:cs="B Nazanin" w:hint="cs"/>
          <w:color w:val="000000" w:themeColor="text1"/>
          <w:rtl/>
          <w:lang w:bidi="fa-IR"/>
        </w:rPr>
        <w:t xml:space="preserve"> </w:t>
      </w:r>
      <w:r w:rsidR="00197B94" w:rsidRPr="00197B94">
        <w:rPr>
          <w:rFonts w:cs="B Nazanin" w:hint="cs"/>
          <w:color w:val="auto"/>
          <w:rtl/>
          <w:lang w:bidi="fa-IR"/>
        </w:rPr>
        <w:t>متن پیشنهاد</w:t>
      </w:r>
      <w:r w:rsidR="0023624A">
        <w:rPr>
          <w:rFonts w:cs="B Nazanin" w:hint="cs"/>
          <w:color w:val="auto"/>
          <w:rtl/>
          <w:lang w:bidi="fa-IR"/>
        </w:rPr>
        <w:t>ی</w:t>
      </w:r>
      <w:r w:rsidR="00197B94" w:rsidRPr="00197B94">
        <w:rPr>
          <w:rFonts w:cs="B Nazanin" w:hint="cs"/>
          <w:color w:val="auto"/>
          <w:rtl/>
          <w:lang w:bidi="fa-IR"/>
        </w:rPr>
        <w:t xml:space="preserve"> استاندارد </w:t>
      </w:r>
      <w:r w:rsidR="001049EC">
        <w:rPr>
          <w:rFonts w:cs="B Nazanin" w:hint="cs"/>
          <w:color w:val="auto"/>
          <w:rtl/>
          <w:lang w:bidi="fa-IR"/>
        </w:rPr>
        <w:t>مدیریت</w:t>
      </w:r>
      <w:r w:rsidR="00197B94" w:rsidRPr="00197B94">
        <w:rPr>
          <w:rFonts w:cs="B Nazanin" w:hint="cs"/>
          <w:color w:val="auto"/>
          <w:rtl/>
          <w:lang w:bidi="fa-IR"/>
        </w:rPr>
        <w:t xml:space="preserve"> تله برای صفحه</w:t>
      </w:r>
      <w:r w:rsidR="0023624A">
        <w:rPr>
          <w:rFonts w:cs="B Nazanin" w:hint="eastAsia"/>
          <w:color w:val="auto"/>
          <w:rtl/>
          <w:lang w:bidi="fa-IR"/>
        </w:rPr>
        <w:t>‌</w:t>
      </w:r>
      <w:r w:rsidR="00197B94" w:rsidRPr="00197B94">
        <w:rPr>
          <w:rFonts w:cs="B Nazanin" w:hint="cs"/>
          <w:color w:val="auto"/>
          <w:rtl/>
          <w:lang w:bidi="fa-IR"/>
        </w:rPr>
        <w:t>کلید</w:t>
      </w:r>
      <w:bookmarkEnd w:id="5"/>
    </w:p>
    <w:p w:rsidR="008879F7" w:rsidRPr="00700241" w:rsidRDefault="008879F7" w:rsidP="00CE3818">
      <w:pPr>
        <w:bidi/>
        <w:spacing w:after="0" w:line="240" w:lineRule="auto"/>
        <w:rPr>
          <w:rtl/>
          <w:lang w:bidi="fa-IR"/>
        </w:rPr>
      </w:pPr>
    </w:p>
    <w:p w:rsidR="008879F7" w:rsidRPr="00197B94" w:rsidRDefault="008879F7" w:rsidP="0023624A">
      <w:pPr>
        <w:pStyle w:val="Heading1"/>
        <w:numPr>
          <w:ilvl w:val="0"/>
          <w:numId w:val="3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6" w:name="_Toc475098912"/>
      <w:bookmarkStart w:id="7" w:name="_Toc501201610"/>
      <w:bookmarkEnd w:id="4"/>
      <w:r w:rsidRPr="00197B94">
        <w:rPr>
          <w:rStyle w:val="Heading1Char"/>
          <w:rFonts w:cs="B Nazanin" w:hint="cs"/>
          <w:b/>
          <w:bCs/>
          <w:color w:val="000000" w:themeColor="text1"/>
          <w:rtl/>
        </w:rPr>
        <w:t>هدف و دامن</w:t>
      </w:r>
      <w:r w:rsidR="0023624A">
        <w:rPr>
          <w:rStyle w:val="Heading1Char"/>
          <w:rFonts w:cs="B Nazanin" w:hint="cs"/>
          <w:b/>
          <w:bCs/>
          <w:color w:val="000000" w:themeColor="text1"/>
          <w:rtl/>
        </w:rPr>
        <w:t>ۀ</w:t>
      </w:r>
      <w:r w:rsidRPr="00197B94">
        <w:rPr>
          <w:rStyle w:val="Heading1Char"/>
          <w:rFonts w:cs="B Nazanin" w:hint="cs"/>
          <w:b/>
          <w:bCs/>
          <w:color w:val="000000" w:themeColor="text1"/>
          <w:rtl/>
        </w:rPr>
        <w:t xml:space="preserve"> کاربرد</w:t>
      </w:r>
      <w:bookmarkEnd w:id="6"/>
      <w:bookmarkEnd w:id="7"/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هدف از تدوین این استاندارد، ارائۀ توصیه‌هایی برای نحوۀ طراحی و استفاده از جایگزین‌های متنی برای محتوای غیرمتنی صفحه‌های وب جهت بهره‌برداری بهینۀ افراد کم‌توان، به‌خصوص نابینایان، از این صفحه‌هاست. گرچه این توصیه‌ها مطابق نیازهای افراد کم‌توان و نابیناست، می‌توان از آن‌ها برای طیف وسیع‌تری از کاربران، در زمینه‌های مختلف، استفاده کرد.</w:t>
      </w:r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این استاندارد مجموعه‌ای از مفاهیم و کارکردهایی را معرفی می‌کند که می‌توان آن‌ها را به‌عنوان جایگزین متنی پیاده‌سازی کرد تا بیشترین دسترسی ممکن به محدودۀ کار فراهم شود.</w:t>
      </w:r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</w:p>
    <w:p w:rsidR="008879F7" w:rsidRPr="00197B94" w:rsidRDefault="008879F7" w:rsidP="00CE3818">
      <w:pPr>
        <w:pStyle w:val="Heading1"/>
        <w:numPr>
          <w:ilvl w:val="0"/>
          <w:numId w:val="3"/>
        </w:numPr>
        <w:bidi/>
        <w:spacing w:before="0" w:line="240" w:lineRule="auto"/>
        <w:ind w:left="380"/>
        <w:rPr>
          <w:rStyle w:val="Heading1Char"/>
          <w:rFonts w:cs="B Nazanin"/>
          <w:b/>
          <w:bCs/>
          <w:color w:val="000000" w:themeColor="text1"/>
          <w:rtl/>
        </w:rPr>
      </w:pPr>
      <w:bookmarkStart w:id="8" w:name="_Toc474786700"/>
      <w:bookmarkStart w:id="9" w:name="_Toc474802725"/>
      <w:bookmarkStart w:id="10" w:name="_Toc475098913"/>
      <w:bookmarkStart w:id="11" w:name="_Toc501201611"/>
      <w:r w:rsidRPr="00197B94">
        <w:rPr>
          <w:rStyle w:val="Heading1Char"/>
          <w:rFonts w:cs="B Nazanin" w:hint="cs"/>
          <w:b/>
          <w:bCs/>
          <w:color w:val="000000" w:themeColor="text1"/>
          <w:rtl/>
        </w:rPr>
        <w:t>مراجع الزامی</w:t>
      </w:r>
      <w:bookmarkEnd w:id="8"/>
      <w:bookmarkEnd w:id="9"/>
      <w:bookmarkEnd w:id="10"/>
      <w:bookmarkEnd w:id="11"/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مدارک الزامی زیر حاوی مقرراتی است</w:t>
      </w:r>
      <w:r>
        <w:rPr>
          <w:rFonts w:cs="B Nazanin"/>
          <w:sz w:val="32"/>
          <w:szCs w:val="32"/>
          <w:rtl/>
          <w:lang w:bidi="fa-IR"/>
        </w:rPr>
        <w:t xml:space="preserve"> </w:t>
      </w:r>
      <w:r>
        <w:rPr>
          <w:rFonts w:cs="B Nazanin" w:hint="cs"/>
          <w:sz w:val="32"/>
          <w:szCs w:val="32"/>
          <w:rtl/>
          <w:lang w:bidi="fa-IR"/>
        </w:rPr>
        <w:t xml:space="preserve">که در متن این استاندارد به آن‌ها ارجاع داده شده است؛ پس آن مقررات، جزئی از این استاندارد محسوب می‌شوند. در مورد مراجع دارای تاریخ چاپ، بازنگری یا اصلاحیه، این مدارک </w:t>
      </w:r>
      <w:r>
        <w:rPr>
          <w:rFonts w:cs="B Nazanin" w:hint="eastAsia"/>
          <w:sz w:val="32"/>
          <w:szCs w:val="32"/>
          <w:rtl/>
          <w:lang w:bidi="fa-IR"/>
        </w:rPr>
        <w:t>موردنظر</w:t>
      </w:r>
      <w:r>
        <w:rPr>
          <w:rFonts w:cs="B Nazanin" w:hint="cs"/>
          <w:sz w:val="32"/>
          <w:szCs w:val="32"/>
          <w:rtl/>
          <w:lang w:bidi="fa-IR"/>
        </w:rPr>
        <w:t xml:space="preserve"> نیست.</w:t>
      </w:r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با این حال، بهتر است کاربران تأثیرپذیر از این استاندارد، امکان کاربرد آخرین بازنگری و اصلاحیه‌های مدارک الزامی زیر را بررسی کنند. در مورد مراجع بدون تاریخ یا بازنگری‌شده، آخرین چاپ یا بازنگری آن مدرک الزامی ارجاع داده‌شده موردنظر است.</w:t>
      </w:r>
    </w:p>
    <w:p w:rsidR="0023624A" w:rsidRDefault="0023624A" w:rsidP="0023624A">
      <w:pPr>
        <w:bidi/>
        <w:spacing w:after="0" w:line="240" w:lineRule="auto"/>
        <w:jc w:val="lowKashida"/>
        <w:rPr>
          <w:rFonts w:cs="B Nazanin"/>
          <w:sz w:val="32"/>
          <w:szCs w:val="32"/>
          <w:rtl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استفاده از مراجع زیر برای کاربرد این استاندارد الزامی است:</w:t>
      </w:r>
    </w:p>
    <w:bookmarkStart w:id="12" w:name="FLASH1"/>
    <w:bookmarkEnd w:id="12"/>
    <w:p w:rsidR="00197B94" w:rsidRPr="00FF02D4" w:rsidRDefault="006C4EDA" w:rsidP="00CE3818">
      <w:pPr>
        <w:bidi/>
        <w:spacing w:after="0" w:line="240" w:lineRule="auto"/>
        <w:jc w:val="right"/>
        <w:rPr>
          <w:rFonts w:ascii="Arial" w:eastAsia="Times New Roman" w:hAnsi="Arial" w:cs="Arial"/>
          <w:color w:val="000000"/>
          <w:sz w:val="24"/>
          <w:szCs w:val="24"/>
          <w:rtl/>
          <w:lang w:bidi="fa-IR"/>
        </w:rPr>
      </w:pPr>
      <w:r>
        <w:fldChar w:fldCharType="begin"/>
      </w:r>
      <w:r w:rsidR="00197B94">
        <w:instrText xml:space="preserve"> HYPERLINK "http://www.w3.org/TR/UNDERSTANDING-WCAG20/complete.html" \l "keyboard-operation-trapping" </w:instrText>
      </w:r>
      <w:r>
        <w:fldChar w:fldCharType="separate"/>
      </w:r>
      <w:r w:rsidR="00197B94" w:rsidRPr="00FF02D4"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t xml:space="preserve">Understanding Success Criterion 2.1.2 [No Keyboard Trap] </w:t>
      </w:r>
      <w:r>
        <w:rPr>
          <w:rFonts w:ascii="Arial" w:eastAsia="Times New Roman" w:hAnsi="Arial" w:cs="Arial"/>
          <w:color w:val="000000"/>
          <w:sz w:val="24"/>
          <w:szCs w:val="24"/>
          <w:bdr w:val="none" w:sz="0" w:space="0" w:color="auto" w:frame="1"/>
        </w:rPr>
        <w:fldChar w:fldCharType="end"/>
      </w:r>
    </w:p>
    <w:p w:rsidR="008879F7" w:rsidRDefault="008879F7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</w:rPr>
      </w:pPr>
    </w:p>
    <w:p w:rsidR="00197B94" w:rsidRDefault="00197B94" w:rsidP="00CE3818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</w:p>
    <w:p w:rsidR="00CE3818" w:rsidRDefault="00CE3818" w:rsidP="00885FAC">
      <w:pPr>
        <w:bidi/>
        <w:spacing w:after="0" w:line="240" w:lineRule="auto"/>
        <w:rPr>
          <w:rFonts w:cs="B Nazanin"/>
          <w:sz w:val="28"/>
          <w:szCs w:val="28"/>
          <w:lang w:bidi="fa-IR"/>
        </w:rPr>
      </w:pPr>
    </w:p>
    <w:p w:rsidR="008F2F02" w:rsidRDefault="008F2F02" w:rsidP="008F2F02">
      <w:pPr>
        <w:bidi/>
        <w:spacing w:after="0" w:line="240" w:lineRule="auto"/>
        <w:rPr>
          <w:rFonts w:cs="B Nazanin"/>
          <w:sz w:val="28"/>
          <w:szCs w:val="28"/>
          <w:rtl/>
          <w:lang w:bidi="fa-IR"/>
        </w:rPr>
      </w:pPr>
    </w:p>
    <w:p w:rsidR="00D34742" w:rsidRPr="00CE3818" w:rsidRDefault="008F68F5" w:rsidP="00CE3818">
      <w:pPr>
        <w:bidi/>
        <w:spacing w:after="0" w:line="240" w:lineRule="auto"/>
        <w:jc w:val="center"/>
        <w:rPr>
          <w:rFonts w:cs="B Nazanin"/>
          <w:b/>
          <w:bCs/>
          <w:sz w:val="28"/>
          <w:szCs w:val="28"/>
          <w:lang w:bidi="fa-IR"/>
        </w:rPr>
      </w:pPr>
      <w:r w:rsidRPr="00CE3818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به نام خدا</w:t>
      </w:r>
    </w:p>
    <w:p w:rsidR="00FF02D4" w:rsidRPr="00FF02D4" w:rsidRDefault="00FF02D4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FF02D4">
        <w:rPr>
          <w:rFonts w:cs="B Nazanin" w:hint="cs"/>
          <w:sz w:val="28"/>
          <w:szCs w:val="28"/>
          <w:rtl/>
          <w:lang w:bidi="fa-IR"/>
        </w:rPr>
        <w:t>متن پیشنهاد</w:t>
      </w:r>
      <w:r w:rsidR="0023624A">
        <w:rPr>
          <w:rFonts w:cs="B Nazanin" w:hint="cs"/>
          <w:sz w:val="28"/>
          <w:szCs w:val="28"/>
          <w:rtl/>
          <w:lang w:bidi="fa-IR"/>
        </w:rPr>
        <w:t>ی</w:t>
      </w:r>
      <w:r w:rsidRPr="00FF02D4">
        <w:rPr>
          <w:rFonts w:cs="B Nazanin" w:hint="cs"/>
          <w:sz w:val="28"/>
          <w:szCs w:val="28"/>
          <w:rtl/>
          <w:lang w:bidi="fa-IR"/>
        </w:rPr>
        <w:t xml:space="preserve"> استاندارد</w:t>
      </w:r>
      <w:r w:rsidR="001049EC">
        <w:rPr>
          <w:rFonts w:cs="B Nazanin" w:hint="cs"/>
          <w:sz w:val="28"/>
          <w:szCs w:val="28"/>
          <w:rtl/>
          <w:lang w:bidi="fa-IR"/>
        </w:rPr>
        <w:t xml:space="preserve"> مدیریت</w:t>
      </w:r>
      <w:r w:rsidR="0023624A">
        <w:rPr>
          <w:rFonts w:cs="B Nazanin" w:hint="cs"/>
          <w:sz w:val="28"/>
          <w:szCs w:val="28"/>
          <w:rtl/>
          <w:lang w:bidi="fa-IR"/>
        </w:rPr>
        <w:t xml:space="preserve"> تله برای صفحه‌</w:t>
      </w:r>
      <w:r w:rsidRPr="00FF02D4">
        <w:rPr>
          <w:rFonts w:cs="B Nazanin" w:hint="cs"/>
          <w:sz w:val="28"/>
          <w:szCs w:val="28"/>
          <w:rtl/>
          <w:lang w:bidi="fa-IR"/>
        </w:rPr>
        <w:t>کلید بر اساس متن دستورالعمل</w:t>
      </w:r>
    </w:p>
    <w:p w:rsidR="00FF02D4" w:rsidRDefault="00FF02D4" w:rsidP="00CE3818">
      <w:pPr>
        <w:bidi/>
        <w:spacing w:after="0" w:line="240" w:lineRule="auto"/>
        <w:jc w:val="center"/>
        <w:rPr>
          <w:rFonts w:cs="B Nazanin"/>
          <w:sz w:val="28"/>
          <w:szCs w:val="28"/>
          <w:rtl/>
          <w:lang w:bidi="fa-IR"/>
        </w:rPr>
      </w:pPr>
      <w:r w:rsidRPr="00FF02D4">
        <w:rPr>
          <w:rFonts w:cs="B Nazanin" w:hint="cs"/>
          <w:sz w:val="28"/>
          <w:szCs w:val="28"/>
          <w:rtl/>
          <w:lang w:bidi="fa-IR"/>
        </w:rPr>
        <w:t>تنظیم شده است.</w:t>
      </w:r>
    </w:p>
    <w:p w:rsidR="0023624A" w:rsidRPr="0023624A" w:rsidRDefault="000F5CC7" w:rsidP="0023624A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000000" w:themeColor="text1"/>
          <w:rtl/>
          <w:lang w:bidi="fa-IR"/>
        </w:rPr>
      </w:pPr>
      <w:bookmarkStart w:id="13" w:name="_Toc501201612"/>
      <w:r w:rsidRPr="00D32E5C">
        <w:rPr>
          <w:rFonts w:cs="B Nazanin" w:hint="cs"/>
          <w:color w:val="000000" w:themeColor="text1"/>
          <w:rtl/>
          <w:lang w:bidi="fa-IR"/>
        </w:rPr>
        <w:t>تعاریف و اصطلاحات</w:t>
      </w:r>
      <w:bookmarkEnd w:id="13"/>
    </w:p>
    <w:p w:rsidR="0023624A" w:rsidRPr="00CD38A5" w:rsidRDefault="0023624A" w:rsidP="00CD38A5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CD38A5">
        <w:rPr>
          <w:rFonts w:cs="B Nazanin" w:hint="cs"/>
          <w:b/>
          <w:bCs/>
          <w:sz w:val="28"/>
          <w:szCs w:val="28"/>
          <w:rtl/>
          <w:lang w:bidi="fa-IR"/>
        </w:rPr>
        <w:t>ابزارک</w:t>
      </w:r>
    </w:p>
    <w:p w:rsidR="00CD38A5" w:rsidRPr="00412435" w:rsidRDefault="00CD38A5" w:rsidP="00CD38A5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 w:rsidRPr="00DE0E0E">
        <w:t>Widget</w:t>
      </w:r>
    </w:p>
    <w:p w:rsidR="00CD38A5" w:rsidRDefault="00CD38A5" w:rsidP="00CD38A5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برنامه‌های کوچکی که توانایی انجام دادن فعالیت‌های محدودی را به کاربر می‌دهد.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CD38A5" w:rsidRDefault="007E1976" w:rsidP="00CD38A5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افزایه</w:t>
      </w:r>
    </w:p>
    <w:p w:rsidR="00CD38A5" w:rsidRPr="00412435" w:rsidRDefault="00CD38A5" w:rsidP="00CD38A5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Plug in</w:t>
      </w:r>
    </w:p>
    <w:p w:rsidR="00CD38A5" w:rsidRDefault="00CD38A5" w:rsidP="00CD38A5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Pr="0072448E">
        <w:rPr>
          <w:rFonts w:cs="B Nazanin" w:hint="cs"/>
          <w:sz w:val="28"/>
          <w:szCs w:val="28"/>
          <w:rtl/>
          <w:lang w:bidi="fa-IR"/>
        </w:rPr>
        <w:t>اجرای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برنامه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های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دیگر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72448E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نیاز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دارد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CD38A5" w:rsidRDefault="0023624A" w:rsidP="00CD38A5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CD38A5">
        <w:rPr>
          <w:rFonts w:cs="B Nazanin" w:hint="cs"/>
          <w:b/>
          <w:bCs/>
          <w:sz w:val="28"/>
          <w:szCs w:val="28"/>
          <w:rtl/>
          <w:lang w:bidi="fa-IR"/>
        </w:rPr>
        <w:t>بهینه</w:t>
      </w:r>
      <w:r w:rsidR="00CD38A5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CD38A5">
        <w:rPr>
          <w:rFonts w:cs="B Nazanin" w:hint="cs"/>
          <w:b/>
          <w:bCs/>
          <w:sz w:val="28"/>
          <w:szCs w:val="28"/>
          <w:rtl/>
          <w:lang w:bidi="fa-IR"/>
        </w:rPr>
        <w:t>سازی دسترسی</w:t>
      </w:r>
    </w:p>
    <w:p w:rsidR="00CD38A5" w:rsidRPr="00412435" w:rsidRDefault="00CD38A5" w:rsidP="00CD38A5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Accessibility</w:t>
      </w:r>
    </w:p>
    <w:p w:rsidR="00CD38A5" w:rsidRDefault="00CD38A5" w:rsidP="00CD38A5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عملی</w:t>
      </w:r>
      <w:r>
        <w:rPr>
          <w:rFonts w:cs="B Nazanin" w:hint="cs"/>
          <w:sz w:val="28"/>
          <w:szCs w:val="28"/>
          <w:rtl/>
          <w:lang w:bidi="fa-IR"/>
        </w:rPr>
        <w:t xml:space="preserve"> گفته می‌شود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افزایش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توان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افراد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موارد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موردنیازشان</w:t>
      </w:r>
      <w:r>
        <w:rPr>
          <w:rFonts w:cs="B Nazanin" w:hint="cs"/>
          <w:sz w:val="28"/>
          <w:szCs w:val="28"/>
          <w:rtl/>
          <w:lang w:bidi="fa-IR"/>
        </w:rPr>
        <w:t xml:space="preserve"> منجر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شود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CD38A5" w:rsidRDefault="0023624A" w:rsidP="00CD38A5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CD38A5">
        <w:rPr>
          <w:rFonts w:cs="B Nazanin" w:hint="cs"/>
          <w:b/>
          <w:bCs/>
          <w:sz w:val="28"/>
          <w:szCs w:val="28"/>
          <w:rtl/>
          <w:lang w:bidi="fa-IR"/>
        </w:rPr>
        <w:t>پرش</w:t>
      </w:r>
    </w:p>
    <w:p w:rsidR="00CD38A5" w:rsidRPr="00412435" w:rsidRDefault="00CD38A5" w:rsidP="00CD38A5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Skip</w:t>
      </w:r>
    </w:p>
    <w:p w:rsidR="00CD38A5" w:rsidRPr="000F6FB9" w:rsidRDefault="00CD38A5" w:rsidP="00CD38A5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نادیده گرفتن برخی از عناصر موجود در صفحات وب یا برنامه‌های کاربردی را در هنگام ناوبری کاربر می‌گویند.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CD38A5" w:rsidRDefault="0023624A" w:rsidP="00CD38A5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CD38A5">
        <w:rPr>
          <w:rFonts w:cs="B Nazanin" w:hint="cs"/>
          <w:b/>
          <w:bCs/>
          <w:sz w:val="28"/>
          <w:szCs w:val="28"/>
          <w:rtl/>
          <w:lang w:bidi="fa-IR"/>
        </w:rPr>
        <w:t>تله</w:t>
      </w:r>
    </w:p>
    <w:p w:rsidR="00CD38A5" w:rsidRPr="00412435" w:rsidRDefault="00CD38A5" w:rsidP="00CD38A5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Trap</w:t>
      </w:r>
    </w:p>
    <w:p w:rsidR="002B2DDD" w:rsidRDefault="002B2DDD" w:rsidP="002B2DDD">
      <w:pPr>
        <w:pStyle w:val="ListParagraph"/>
        <w:bidi/>
        <w:spacing w:after="0" w:line="240" w:lineRule="auto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شرایطی می‌گویند که کاربر بر اساس ترتیب تب‌ها و به‌واسطۀ صفحه‌کلید، عنصری در دسترس نداشته باشد.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7E726E" w:rsidRDefault="0023624A" w:rsidP="007E726E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2B2DDD">
        <w:rPr>
          <w:rFonts w:cs="B Nazanin" w:hint="cs"/>
          <w:b/>
          <w:bCs/>
          <w:sz w:val="28"/>
          <w:szCs w:val="28"/>
          <w:rtl/>
          <w:lang w:bidi="fa-IR"/>
        </w:rPr>
        <w:t>تمرکز</w:t>
      </w:r>
    </w:p>
    <w:p w:rsidR="007E726E" w:rsidRPr="00412435" w:rsidRDefault="007E726E" w:rsidP="007E726E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Focus</w:t>
      </w:r>
    </w:p>
    <w:p w:rsidR="007E726E" w:rsidRDefault="007E726E" w:rsidP="007E726E">
      <w:pPr>
        <w:bidi/>
        <w:spacing w:after="0" w:line="240" w:lineRule="auto"/>
        <w:ind w:left="663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حالتی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یک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عنصر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دید </w:t>
      </w:r>
      <w:r w:rsidRPr="0072448E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کاربری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دارای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اهمیت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است</w:t>
      </w:r>
      <w:r w:rsidRPr="0072448E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8F2F02" w:rsidRDefault="008F2F02" w:rsidP="008F2F02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8F2F02" w:rsidRPr="0023624A" w:rsidRDefault="008F2F02" w:rsidP="008F2F02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8F2F02" w:rsidRDefault="0023624A" w:rsidP="008F2F02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E726E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توسع</w:t>
      </w:r>
      <w:r w:rsidR="007E726E">
        <w:rPr>
          <w:rFonts w:cs="B Nazanin" w:hint="cs"/>
          <w:b/>
          <w:bCs/>
          <w:sz w:val="28"/>
          <w:szCs w:val="28"/>
          <w:rtl/>
          <w:lang w:bidi="fa-IR"/>
        </w:rPr>
        <w:t>ۀ</w:t>
      </w:r>
      <w:r w:rsidRPr="007E726E">
        <w:rPr>
          <w:rFonts w:cs="B Nazanin" w:hint="cs"/>
          <w:b/>
          <w:bCs/>
          <w:sz w:val="28"/>
          <w:szCs w:val="28"/>
          <w:rtl/>
          <w:lang w:bidi="fa-IR"/>
        </w:rPr>
        <w:t xml:space="preserve"> دسترسی</w:t>
      </w:r>
    </w:p>
    <w:p w:rsidR="007E726E" w:rsidRPr="00412435" w:rsidRDefault="007E726E" w:rsidP="007E726E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Accessibility</w:t>
      </w:r>
    </w:p>
    <w:p w:rsidR="007E726E" w:rsidRDefault="007E726E" w:rsidP="007E726E">
      <w:pPr>
        <w:bidi/>
        <w:spacing w:after="0" w:line="240" w:lineRule="auto"/>
        <w:ind w:left="663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راهکاری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گفته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کاربران</w:t>
      </w:r>
      <w:r>
        <w:rPr>
          <w:rFonts w:cs="B Nazanin" w:hint="cs"/>
          <w:sz w:val="28"/>
          <w:szCs w:val="28"/>
          <w:rtl/>
          <w:lang w:bidi="fa-IR"/>
        </w:rPr>
        <w:t xml:space="preserve"> از طریق آن </w:t>
      </w:r>
      <w:r w:rsidRPr="0072448E">
        <w:rPr>
          <w:rFonts w:cs="B Nazanin" w:hint="cs"/>
          <w:sz w:val="28"/>
          <w:szCs w:val="28"/>
          <w:rtl/>
          <w:lang w:bidi="fa-IR"/>
        </w:rPr>
        <w:t>آسان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تر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محتو</w:t>
      </w:r>
      <w:r>
        <w:rPr>
          <w:rFonts w:cs="B Nazanin" w:hint="cs"/>
          <w:sz w:val="28"/>
          <w:szCs w:val="28"/>
          <w:rtl/>
          <w:lang w:bidi="fa-IR"/>
        </w:rPr>
        <w:t xml:space="preserve">ا </w:t>
      </w:r>
      <w:r w:rsidRPr="0072448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خدمت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موردنظرشان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دسترسی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‌یاب</w:t>
      </w:r>
      <w:r w:rsidRPr="0072448E">
        <w:rPr>
          <w:rFonts w:cs="B Nazanin" w:hint="cs"/>
          <w:sz w:val="28"/>
          <w:szCs w:val="28"/>
          <w:rtl/>
          <w:lang w:bidi="fa-IR"/>
        </w:rPr>
        <w:t>ند</w:t>
      </w:r>
      <w:r w:rsidRPr="0072448E">
        <w:rPr>
          <w:rFonts w:cs="B Nazanin"/>
          <w:b/>
          <w:bCs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7E726E" w:rsidRDefault="0023624A" w:rsidP="007E726E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7E726E">
        <w:rPr>
          <w:rFonts w:cs="B Nazanin" w:hint="cs"/>
          <w:b/>
          <w:bCs/>
          <w:sz w:val="28"/>
          <w:szCs w:val="28"/>
          <w:rtl/>
          <w:lang w:bidi="fa-IR"/>
        </w:rPr>
        <w:t>رابط کاربری</w:t>
      </w:r>
    </w:p>
    <w:p w:rsidR="007E726E" w:rsidRPr="00412435" w:rsidRDefault="007E726E" w:rsidP="007E726E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User interface</w:t>
      </w:r>
    </w:p>
    <w:p w:rsidR="007E726E" w:rsidRDefault="007E726E" w:rsidP="007E726E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عنصری تعا</w:t>
      </w:r>
      <w:r w:rsidRPr="00DE0E0E">
        <w:rPr>
          <w:rFonts w:cs="B Nazanin" w:hint="cs"/>
          <w:sz w:val="28"/>
          <w:szCs w:val="28"/>
          <w:rtl/>
          <w:lang w:bidi="fa-IR"/>
        </w:rPr>
        <w:t>ملی بین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E0E0E">
        <w:rPr>
          <w:rFonts w:cs="B Nazanin" w:hint="cs"/>
          <w:sz w:val="28"/>
          <w:szCs w:val="28"/>
          <w:rtl/>
          <w:lang w:bidi="fa-IR"/>
        </w:rPr>
        <w:t xml:space="preserve">افزار و کاربر که </w:t>
      </w:r>
      <w:r>
        <w:rPr>
          <w:rFonts w:cs="B Nazanin" w:hint="cs"/>
          <w:sz w:val="28"/>
          <w:szCs w:val="28"/>
          <w:rtl/>
          <w:lang w:bidi="fa-IR"/>
        </w:rPr>
        <w:t>اغلب</w:t>
      </w:r>
      <w:r w:rsidRPr="00DE0E0E">
        <w:rPr>
          <w:rFonts w:cs="B Nazanin" w:hint="cs"/>
          <w:sz w:val="28"/>
          <w:szCs w:val="28"/>
          <w:rtl/>
          <w:lang w:bidi="fa-IR"/>
        </w:rPr>
        <w:t xml:space="preserve"> نرم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E0E0E">
        <w:rPr>
          <w:rFonts w:cs="B Nazanin" w:hint="cs"/>
          <w:sz w:val="28"/>
          <w:szCs w:val="28"/>
          <w:rtl/>
          <w:lang w:bidi="fa-IR"/>
        </w:rPr>
        <w:t xml:space="preserve">افزاری </w:t>
      </w:r>
      <w:r>
        <w:rPr>
          <w:rFonts w:cs="B Nazanin" w:hint="cs"/>
          <w:sz w:val="28"/>
          <w:szCs w:val="28"/>
          <w:rtl/>
          <w:lang w:bidi="fa-IR"/>
        </w:rPr>
        <w:t>است</w:t>
      </w:r>
      <w:r w:rsidRPr="00DE0E0E">
        <w:rPr>
          <w:rFonts w:cs="B Nazanin" w:hint="cs"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7E726E" w:rsidRDefault="0023624A" w:rsidP="007E726E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7E726E">
        <w:rPr>
          <w:rFonts w:cs="B Nazanin" w:hint="cs"/>
          <w:b/>
          <w:bCs/>
          <w:sz w:val="28"/>
          <w:szCs w:val="28"/>
          <w:rtl/>
          <w:lang w:bidi="fa-IR"/>
        </w:rPr>
        <w:t>صفحه</w:t>
      </w:r>
      <w:r w:rsidR="007E726E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7E726E">
        <w:rPr>
          <w:rFonts w:cs="B Nazanin" w:hint="cs"/>
          <w:b/>
          <w:bCs/>
          <w:sz w:val="28"/>
          <w:szCs w:val="28"/>
          <w:rtl/>
          <w:lang w:bidi="fa-IR"/>
        </w:rPr>
        <w:t>کلید</w:t>
      </w:r>
    </w:p>
    <w:p w:rsidR="007E726E" w:rsidRPr="00412435" w:rsidRDefault="007E726E" w:rsidP="007E726E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Keyboard</w:t>
      </w:r>
    </w:p>
    <w:p w:rsidR="007E726E" w:rsidRDefault="007E726E" w:rsidP="007E726E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ابزار</w:t>
      </w:r>
      <w:r>
        <w:rPr>
          <w:rFonts w:cs="B Nazanin" w:hint="cs"/>
          <w:sz w:val="28"/>
          <w:szCs w:val="28"/>
          <w:rtl/>
          <w:lang w:bidi="fa-IR"/>
        </w:rPr>
        <w:t xml:space="preserve">ی </w:t>
      </w:r>
      <w:r w:rsidRPr="0072448E">
        <w:rPr>
          <w:rFonts w:cs="B Nazanin" w:hint="cs"/>
          <w:sz w:val="28"/>
          <w:szCs w:val="28"/>
          <w:rtl/>
          <w:lang w:bidi="fa-IR"/>
        </w:rPr>
        <w:t>ورودی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استفاده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از</w:t>
      </w:r>
      <w:r>
        <w:rPr>
          <w:rFonts w:cs="B Nazanin" w:hint="cs"/>
          <w:sz w:val="28"/>
          <w:szCs w:val="28"/>
          <w:rtl/>
          <w:lang w:bidi="fa-IR"/>
        </w:rPr>
        <w:t xml:space="preserve"> آ</w:t>
      </w:r>
      <w:r w:rsidRPr="0072448E">
        <w:rPr>
          <w:rFonts w:cs="B Nazanin" w:hint="cs"/>
          <w:sz w:val="28"/>
          <w:szCs w:val="28"/>
          <w:rtl/>
          <w:lang w:bidi="fa-IR"/>
        </w:rPr>
        <w:t>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تواند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فرمان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دهد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7E726E" w:rsidRDefault="004022CE" w:rsidP="007E726E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>
        <w:rPr>
          <w:rFonts w:cs="B Nazanin" w:hint="cs"/>
          <w:b/>
          <w:bCs/>
          <w:sz w:val="28"/>
          <w:szCs w:val="28"/>
          <w:rtl/>
          <w:lang w:bidi="fa-IR"/>
        </w:rPr>
        <w:t>فرمت</w:t>
      </w:r>
      <w:r>
        <w:rPr>
          <w:rFonts w:cs="B Nazanin"/>
          <w:b/>
          <w:bCs/>
          <w:sz w:val="28"/>
          <w:szCs w:val="28"/>
          <w:rtl/>
          <w:lang w:bidi="fa-IR"/>
        </w:rPr>
        <w:t xml:space="preserve"> (</w:t>
      </w:r>
      <w:r w:rsidR="0023624A" w:rsidRPr="007E726E">
        <w:rPr>
          <w:rFonts w:cs="B Nazanin" w:hint="cs"/>
          <w:b/>
          <w:bCs/>
          <w:sz w:val="28"/>
          <w:szCs w:val="28"/>
          <w:rtl/>
          <w:lang w:bidi="fa-IR"/>
        </w:rPr>
        <w:t>پسوند)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Format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DE0E0E">
        <w:rPr>
          <w:rFonts w:cs="B Nazanin" w:hint="cs"/>
          <w:sz w:val="28"/>
          <w:szCs w:val="28"/>
          <w:rtl/>
          <w:lang w:bidi="fa-IR"/>
        </w:rPr>
        <w:t xml:space="preserve">قالب و پسوند هر </w:t>
      </w:r>
      <w:r w:rsidR="004022CE">
        <w:rPr>
          <w:rFonts w:cs="B Nazanin" w:hint="cs"/>
          <w:sz w:val="28"/>
          <w:szCs w:val="28"/>
          <w:rtl/>
          <w:lang w:bidi="fa-IR"/>
        </w:rPr>
        <w:t>پرونده‌ای (</w:t>
      </w:r>
      <w:r w:rsidRPr="00DE0E0E">
        <w:rPr>
          <w:rFonts w:cs="B Nazanin" w:hint="cs"/>
          <w:sz w:val="28"/>
          <w:szCs w:val="28"/>
          <w:rtl/>
          <w:lang w:bidi="fa-IR"/>
        </w:rPr>
        <w:t>فایلی</w:t>
      </w:r>
      <w:r w:rsidR="004022CE">
        <w:rPr>
          <w:rFonts w:cs="B Nazanin" w:hint="cs"/>
          <w:sz w:val="28"/>
          <w:szCs w:val="28"/>
          <w:rtl/>
          <w:lang w:bidi="fa-IR"/>
        </w:rPr>
        <w:t>)</w:t>
      </w:r>
      <w:r w:rsidRPr="00DE0E0E">
        <w:rPr>
          <w:rFonts w:cs="B Nazanin" w:hint="cs"/>
          <w:sz w:val="28"/>
          <w:szCs w:val="28"/>
          <w:rtl/>
          <w:lang w:bidi="fa-IR"/>
        </w:rPr>
        <w:t xml:space="preserve"> را فرمت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E0E0E">
        <w:rPr>
          <w:rFonts w:cs="B Nazanin" w:hint="cs"/>
          <w:sz w:val="28"/>
          <w:szCs w:val="28"/>
          <w:rtl/>
          <w:lang w:bidi="fa-IR"/>
        </w:rPr>
        <w:t>گویند.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قالب</w:t>
      </w:r>
      <w:r w:rsidR="00606CF7">
        <w:rPr>
          <w:rFonts w:cs="B Nazanin" w:hint="cs"/>
          <w:b/>
          <w:bCs/>
          <w:sz w:val="28"/>
          <w:szCs w:val="28"/>
          <w:rtl/>
          <w:lang w:bidi="fa-IR"/>
        </w:rPr>
        <w:t>‌</w:t>
      </w: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بندی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Formatting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ایجاد ساختار و چ</w:t>
      </w:r>
      <w:r w:rsidRPr="00DE0E0E">
        <w:rPr>
          <w:rFonts w:cs="B Nazanin" w:hint="cs"/>
          <w:sz w:val="28"/>
          <w:szCs w:val="28"/>
          <w:rtl/>
          <w:lang w:bidi="fa-IR"/>
        </w:rPr>
        <w:t>ا</w:t>
      </w:r>
      <w:r>
        <w:rPr>
          <w:rFonts w:cs="B Nazanin" w:hint="cs"/>
          <w:sz w:val="28"/>
          <w:szCs w:val="28"/>
          <w:rtl/>
          <w:lang w:bidi="fa-IR"/>
        </w:rPr>
        <w:t>ر</w:t>
      </w:r>
      <w:r w:rsidRPr="00DE0E0E">
        <w:rPr>
          <w:rFonts w:cs="B Nazanin" w:hint="cs"/>
          <w:sz w:val="28"/>
          <w:szCs w:val="28"/>
          <w:rtl/>
          <w:lang w:bidi="fa-IR"/>
        </w:rPr>
        <w:t>چوب در صفحات وب 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DE0E0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E0E0E">
        <w:rPr>
          <w:rFonts w:cs="B Nazanin" w:hint="cs"/>
          <w:sz w:val="28"/>
          <w:szCs w:val="28"/>
          <w:rtl/>
          <w:lang w:bidi="fa-IR"/>
        </w:rPr>
        <w:t>گویند</w:t>
      </w:r>
      <w:r w:rsidRPr="00DE0E0E">
        <w:rPr>
          <w:rFonts w:cs="B Nazanin" w:hint="cs"/>
          <w:b/>
          <w:bCs/>
          <w:sz w:val="28"/>
          <w:szCs w:val="28"/>
          <w:rtl/>
          <w:lang w:bidi="fa-IR"/>
        </w:rPr>
        <w:t>.</w:t>
      </w:r>
    </w:p>
    <w:p w:rsidR="0023624A" w:rsidRPr="0023624A" w:rsidRDefault="0023624A" w:rsidP="0023624A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کاربر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User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گفته می‌شود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با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سیستم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تعامل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است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CB1C46" w:rsidRPr="00CB1C46" w:rsidRDefault="00CB1C46" w:rsidP="00CB1C46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محدودیت بینایی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>
        <w:t>Limited of vision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نوعی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اختلال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یا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نارسایی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هنگام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رخ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دهد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CB1C46" w:rsidRPr="00CB1C46" w:rsidRDefault="00CB1C46" w:rsidP="00CB1C46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معلولیت جسمی</w:t>
      </w:r>
      <w:r w:rsidR="00606CF7">
        <w:rPr>
          <w:rFonts w:cs="B Nazanin" w:hint="cs"/>
          <w:b/>
          <w:bCs/>
          <w:sz w:val="28"/>
          <w:szCs w:val="28"/>
          <w:rtl/>
          <w:lang w:bidi="fa-IR"/>
        </w:rPr>
        <w:t>-</w:t>
      </w: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حرکتی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140"/>
        <w:jc w:val="right"/>
        <w:rPr>
          <w:rFonts w:cs="B Nazanin"/>
          <w:b/>
          <w:bCs/>
          <w:sz w:val="28"/>
          <w:szCs w:val="28"/>
          <w:lang w:bidi="fa-IR"/>
        </w:rPr>
      </w:pPr>
      <w:r w:rsidRPr="000F6FB9">
        <w:rPr>
          <w:lang w:bidi="fa-IR"/>
        </w:rPr>
        <w:t>Physical disability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DE0E0E">
        <w:rPr>
          <w:rFonts w:cs="B Nazanin" w:hint="cs"/>
          <w:sz w:val="28"/>
          <w:szCs w:val="28"/>
          <w:rtl/>
          <w:lang w:bidi="fa-IR"/>
        </w:rPr>
        <w:t>به معلولیتی گفته 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DE0E0E">
        <w:rPr>
          <w:rFonts w:cs="B Nazanin" w:hint="cs"/>
          <w:sz w:val="28"/>
          <w:szCs w:val="28"/>
          <w:rtl/>
          <w:lang w:bidi="fa-IR"/>
        </w:rPr>
        <w:t xml:space="preserve">شود که کاهش توانایی افراد در هنگام فعالیت </w:t>
      </w:r>
      <w:r>
        <w:rPr>
          <w:rFonts w:cs="B Nazanin" w:hint="cs"/>
          <w:sz w:val="28"/>
          <w:szCs w:val="28"/>
          <w:rtl/>
          <w:lang w:bidi="fa-IR"/>
        </w:rPr>
        <w:t>را در پی دارد</w:t>
      </w:r>
      <w:r w:rsidRPr="00DE0E0E">
        <w:rPr>
          <w:rFonts w:cs="B Nazanin" w:hint="cs"/>
          <w:sz w:val="28"/>
          <w:szCs w:val="28"/>
          <w:rtl/>
          <w:lang w:bidi="fa-IR"/>
        </w:rPr>
        <w:t>.</w:t>
      </w:r>
    </w:p>
    <w:p w:rsidR="00CB1C46" w:rsidRDefault="00CB1C46" w:rsidP="00CB1C46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8F2F02" w:rsidRPr="00CB1C46" w:rsidRDefault="008F2F02" w:rsidP="008F2F02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CB1C46" w:rsidRPr="008F2F02" w:rsidRDefault="0023624A" w:rsidP="008F2F02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lastRenderedPageBreak/>
        <w:t>مکانیسم</w:t>
      </w:r>
      <w:r w:rsidR="00606CF7">
        <w:rPr>
          <w:rFonts w:cs="B Nazanin" w:hint="cs"/>
          <w:b/>
          <w:bCs/>
          <w:sz w:val="28"/>
          <w:szCs w:val="28"/>
          <w:rtl/>
          <w:lang w:bidi="fa-IR"/>
        </w:rPr>
        <w:t xml:space="preserve"> (سازوکار)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282"/>
        <w:jc w:val="right"/>
        <w:rPr>
          <w:rFonts w:cs="B Nazanin"/>
          <w:b/>
          <w:bCs/>
          <w:sz w:val="28"/>
          <w:szCs w:val="28"/>
          <w:lang w:bidi="fa-IR"/>
        </w:rPr>
      </w:pPr>
      <w:r>
        <w:t>Mechanism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به </w:t>
      </w:r>
      <w:r w:rsidRPr="0072448E">
        <w:rPr>
          <w:rFonts w:cs="B Nazanin" w:hint="cs"/>
          <w:sz w:val="28"/>
          <w:szCs w:val="28"/>
          <w:rtl/>
          <w:lang w:bidi="fa-IR"/>
        </w:rPr>
        <w:t>روشی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هدفمند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به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مرحله</w:t>
      </w:r>
      <w:r>
        <w:rPr>
          <w:rFonts w:cs="B Nazanin" w:hint="cs"/>
          <w:sz w:val="28"/>
          <w:szCs w:val="28"/>
          <w:rtl/>
          <w:lang w:bidi="fa-IR"/>
        </w:rPr>
        <w:t xml:space="preserve"> برای </w:t>
      </w:r>
      <w:r w:rsidRPr="0072448E">
        <w:rPr>
          <w:rFonts w:cs="B Nazanin" w:hint="cs"/>
          <w:sz w:val="28"/>
          <w:szCs w:val="28"/>
          <w:rtl/>
          <w:lang w:bidi="fa-IR"/>
        </w:rPr>
        <w:t>انجام</w:t>
      </w:r>
      <w:r>
        <w:rPr>
          <w:rFonts w:cs="B Nazanin" w:hint="cs"/>
          <w:sz w:val="28"/>
          <w:szCs w:val="28"/>
          <w:rtl/>
          <w:lang w:bidi="fa-IR"/>
        </w:rPr>
        <w:t xml:space="preserve"> دادن </w:t>
      </w:r>
      <w:r w:rsidRPr="0072448E">
        <w:rPr>
          <w:rFonts w:cs="B Nazanin" w:hint="cs"/>
          <w:sz w:val="28"/>
          <w:szCs w:val="28"/>
          <w:rtl/>
          <w:lang w:bidi="fa-IR"/>
        </w:rPr>
        <w:t>فعالیتی</w:t>
      </w:r>
      <w:r>
        <w:rPr>
          <w:rFonts w:cs="B Nazanin" w:hint="cs"/>
          <w:sz w:val="28"/>
          <w:szCs w:val="28"/>
          <w:rtl/>
          <w:lang w:bidi="fa-IR"/>
        </w:rPr>
        <w:t xml:space="preserve">، </w:t>
      </w:r>
      <w:r w:rsidRPr="0072448E">
        <w:rPr>
          <w:rFonts w:cs="B Nazanin" w:hint="cs"/>
          <w:sz w:val="28"/>
          <w:szCs w:val="28"/>
          <w:rtl/>
          <w:lang w:bidi="fa-IR"/>
        </w:rPr>
        <w:t>مکانیسم</w:t>
      </w:r>
      <w:r>
        <w:rPr>
          <w:rFonts w:cs="B Nazanin" w:hint="cs"/>
          <w:sz w:val="28"/>
          <w:szCs w:val="28"/>
          <w:rtl/>
          <w:lang w:bidi="fa-IR"/>
        </w:rPr>
        <w:t xml:space="preserve"> (سازوکار) </w:t>
      </w:r>
      <w:r w:rsidRPr="0072448E">
        <w:rPr>
          <w:rFonts w:cs="B Nazanin" w:hint="cs"/>
          <w:sz w:val="28"/>
          <w:szCs w:val="28"/>
          <w:rtl/>
          <w:lang w:bidi="fa-IR"/>
        </w:rPr>
        <w:t>می</w:t>
      </w:r>
      <w:r>
        <w:rPr>
          <w:rFonts w:cs="B Nazanin" w:hint="cs"/>
          <w:sz w:val="28"/>
          <w:szCs w:val="28"/>
          <w:rtl/>
          <w:lang w:bidi="fa-IR"/>
        </w:rPr>
        <w:t>‌</w:t>
      </w:r>
      <w:r w:rsidRPr="0072448E">
        <w:rPr>
          <w:rFonts w:cs="B Nazanin" w:hint="cs"/>
          <w:sz w:val="28"/>
          <w:szCs w:val="28"/>
          <w:rtl/>
          <w:lang w:bidi="fa-IR"/>
        </w:rPr>
        <w:t>گویند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CB1C46" w:rsidRPr="00CB1C46" w:rsidRDefault="00CB1C46" w:rsidP="00CB1C46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نابینا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t>Blind</w:t>
      </w:r>
    </w:p>
    <w:p w:rsidR="00606CF7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rtl/>
          <w:lang w:bidi="fa-IR"/>
        </w:rPr>
      </w:pPr>
      <w:r w:rsidRPr="0072448E">
        <w:rPr>
          <w:rFonts w:cs="B Nazanin" w:hint="cs"/>
          <w:sz w:val="28"/>
          <w:szCs w:val="28"/>
          <w:rtl/>
          <w:lang w:bidi="fa-IR"/>
        </w:rPr>
        <w:t>فردی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که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امکان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مشاهده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دیدن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را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Pr="0072448E">
        <w:rPr>
          <w:rFonts w:cs="B Nazanin" w:hint="cs"/>
          <w:sz w:val="28"/>
          <w:szCs w:val="28"/>
          <w:rtl/>
          <w:lang w:bidi="fa-IR"/>
        </w:rPr>
        <w:t>ندارد</w:t>
      </w:r>
      <w:r w:rsidRPr="0072448E">
        <w:rPr>
          <w:rFonts w:cs="B Nazanin"/>
          <w:sz w:val="28"/>
          <w:szCs w:val="28"/>
          <w:rtl/>
          <w:lang w:bidi="fa-IR"/>
        </w:rPr>
        <w:t>.</w:t>
      </w:r>
    </w:p>
    <w:p w:rsidR="00CB1C46" w:rsidRPr="00CB1C46" w:rsidRDefault="00CB1C46" w:rsidP="00CB1C46">
      <w:p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</w:p>
    <w:p w:rsidR="0023624A" w:rsidRPr="00606CF7" w:rsidRDefault="0023624A" w:rsidP="00606CF7">
      <w:pPr>
        <w:pStyle w:val="ListParagraph"/>
        <w:numPr>
          <w:ilvl w:val="1"/>
          <w:numId w:val="9"/>
        </w:numPr>
        <w:bidi/>
        <w:spacing w:after="0" w:line="240" w:lineRule="auto"/>
        <w:jc w:val="both"/>
        <w:rPr>
          <w:rFonts w:cs="B Nazanin"/>
          <w:b/>
          <w:bCs/>
          <w:sz w:val="28"/>
          <w:szCs w:val="28"/>
          <w:lang w:bidi="fa-IR"/>
        </w:rPr>
      </w:pPr>
      <w:r w:rsidRPr="00606CF7">
        <w:rPr>
          <w:rFonts w:cs="B Nazanin" w:hint="cs"/>
          <w:b/>
          <w:bCs/>
          <w:sz w:val="28"/>
          <w:szCs w:val="28"/>
          <w:rtl/>
          <w:lang w:bidi="fa-IR"/>
        </w:rPr>
        <w:t>ناوبری</w:t>
      </w:r>
    </w:p>
    <w:p w:rsidR="00606CF7" w:rsidRPr="00412435" w:rsidRDefault="00606CF7" w:rsidP="00606CF7">
      <w:pPr>
        <w:pStyle w:val="ListParagraph"/>
        <w:bidi/>
        <w:spacing w:after="0" w:line="240" w:lineRule="auto"/>
        <w:ind w:left="1080"/>
        <w:jc w:val="right"/>
        <w:rPr>
          <w:rFonts w:cs="B Nazanin"/>
          <w:b/>
          <w:bCs/>
          <w:sz w:val="28"/>
          <w:szCs w:val="28"/>
          <w:lang w:bidi="fa-IR"/>
        </w:rPr>
      </w:pPr>
      <w:r>
        <w:rPr>
          <w:lang w:bidi="fa-IR"/>
        </w:rPr>
        <w:t>Navigation</w:t>
      </w:r>
    </w:p>
    <w:p w:rsidR="00606CF7" w:rsidRPr="00DE0E0E" w:rsidRDefault="00606CF7" w:rsidP="00606CF7">
      <w:pPr>
        <w:bidi/>
        <w:spacing w:after="0" w:line="240" w:lineRule="auto"/>
        <w:ind w:left="663"/>
        <w:jc w:val="both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به حرکت بین عناصر در صفحات وب یا نرم‌افزارهای کاربردی ناوبری می‌گویند.</w:t>
      </w:r>
    </w:p>
    <w:p w:rsidR="0023624A" w:rsidRDefault="0023624A" w:rsidP="0023624A">
      <w:pPr>
        <w:bidi/>
        <w:rPr>
          <w:rtl/>
          <w:lang w:bidi="fa-IR"/>
        </w:rPr>
      </w:pPr>
    </w:p>
    <w:p w:rsidR="0023624A" w:rsidRDefault="0023624A" w:rsidP="0023624A">
      <w:pPr>
        <w:bidi/>
        <w:rPr>
          <w:rtl/>
          <w:lang w:bidi="fa-IR"/>
        </w:rPr>
      </w:pPr>
    </w:p>
    <w:p w:rsidR="0023624A" w:rsidRDefault="0023624A" w:rsidP="0023624A">
      <w:pPr>
        <w:bidi/>
        <w:rPr>
          <w:rtl/>
          <w:lang w:bidi="fa-IR"/>
        </w:rPr>
      </w:pPr>
    </w:p>
    <w:p w:rsidR="0023624A" w:rsidRDefault="0023624A" w:rsidP="0023624A">
      <w:pPr>
        <w:bidi/>
        <w:rPr>
          <w:rtl/>
          <w:lang w:bidi="fa-IR"/>
        </w:rPr>
      </w:pPr>
    </w:p>
    <w:p w:rsidR="0023624A" w:rsidRPr="0023624A" w:rsidRDefault="0023624A" w:rsidP="0023624A">
      <w:pPr>
        <w:bidi/>
        <w:rPr>
          <w:rtl/>
          <w:lang w:bidi="fa-IR"/>
        </w:rPr>
      </w:pPr>
    </w:p>
    <w:p w:rsidR="00CD38A5" w:rsidRDefault="00CD38A5">
      <w:pPr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/>
          <w:b/>
          <w:bCs/>
          <w:sz w:val="28"/>
          <w:szCs w:val="28"/>
          <w:rtl/>
          <w:lang w:bidi="fa-IR"/>
        </w:rPr>
        <w:br w:type="page"/>
      </w:r>
    </w:p>
    <w:p w:rsidR="000F6FB9" w:rsidRPr="00D32E5C" w:rsidRDefault="000F6FB9" w:rsidP="00885FAC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4" w:name="_Toc501201613"/>
      <w:r w:rsidRPr="00D32E5C">
        <w:rPr>
          <w:rFonts w:cs="B Nazanin" w:hint="cs"/>
          <w:color w:val="auto"/>
          <w:rtl/>
          <w:lang w:bidi="fa-IR"/>
        </w:rPr>
        <w:lastRenderedPageBreak/>
        <w:t>مقدمه</w:t>
      </w:r>
      <w:bookmarkEnd w:id="14"/>
    </w:p>
    <w:p w:rsidR="00263727" w:rsidRDefault="008F68F5" w:rsidP="0069298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این استاندارد به روش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جلوگیری از ایجاد تله برای صفحه</w:t>
      </w:r>
      <w:r w:rsidR="00EE17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8253F8">
        <w:rPr>
          <w:rFonts w:cs="B Nazanin" w:hint="cs"/>
          <w:sz w:val="28"/>
          <w:szCs w:val="28"/>
          <w:rtl/>
          <w:lang w:bidi="fa-IR"/>
        </w:rPr>
        <w:t>پرداخته می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 w:rsidR="008253F8">
        <w:rPr>
          <w:rFonts w:cs="B Nazanin" w:hint="cs"/>
          <w:sz w:val="28"/>
          <w:szCs w:val="28"/>
          <w:rtl/>
          <w:lang w:bidi="fa-IR"/>
        </w:rPr>
        <w:t>شود</w:t>
      </w:r>
      <w:r>
        <w:rPr>
          <w:rFonts w:cs="B Nazanin" w:hint="cs"/>
          <w:sz w:val="28"/>
          <w:szCs w:val="28"/>
          <w:rtl/>
          <w:lang w:bidi="fa-IR"/>
        </w:rPr>
        <w:t>. ابتدا در</w:t>
      </w:r>
      <w:r w:rsidR="00EE179C">
        <w:rPr>
          <w:rFonts w:cs="B Nazanin" w:hint="cs"/>
          <w:sz w:val="28"/>
          <w:szCs w:val="28"/>
          <w:rtl/>
          <w:lang w:bidi="fa-IR"/>
        </w:rPr>
        <w:t>بارۀ</w:t>
      </w:r>
      <w:r>
        <w:rPr>
          <w:rFonts w:cs="B Nazanin" w:hint="cs"/>
          <w:sz w:val="28"/>
          <w:szCs w:val="28"/>
          <w:rtl/>
          <w:lang w:bidi="fa-IR"/>
        </w:rPr>
        <w:t xml:space="preserve"> دو نوع جلوگیری از ایجاد تله برای صفحه</w:t>
      </w:r>
      <w:r w:rsidR="00EE179C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EE179C">
        <w:rPr>
          <w:rFonts w:cs="B Nazanin" w:hint="cs"/>
          <w:sz w:val="28"/>
          <w:szCs w:val="28"/>
          <w:rtl/>
          <w:lang w:bidi="fa-IR"/>
        </w:rPr>
        <w:t>توضیح می‌دهیم</w:t>
      </w:r>
      <w:r w:rsidR="00263727">
        <w:rPr>
          <w:rFonts w:cs="B Nazanin" w:hint="cs"/>
          <w:sz w:val="28"/>
          <w:szCs w:val="28"/>
          <w:rtl/>
          <w:lang w:bidi="fa-IR"/>
        </w:rPr>
        <w:t>: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E179C">
        <w:rPr>
          <w:rFonts w:cs="B Nazanin" w:hint="cs"/>
          <w:sz w:val="28"/>
          <w:szCs w:val="28"/>
          <w:rtl/>
          <w:lang w:bidi="fa-IR"/>
        </w:rPr>
        <w:t>اگر تمرکز صفحه</w:t>
      </w:r>
      <w:r w:rsidR="00F9319B">
        <w:rPr>
          <w:rFonts w:cs="B Nazanin" w:hint="cs"/>
          <w:sz w:val="28"/>
          <w:szCs w:val="28"/>
          <w:rtl/>
          <w:lang w:bidi="fa-IR"/>
        </w:rPr>
        <w:t>‌</w:t>
      </w:r>
      <w:r w:rsidR="00EE179C">
        <w:rPr>
          <w:rFonts w:cs="B Nazanin" w:hint="cs"/>
          <w:sz w:val="28"/>
          <w:szCs w:val="28"/>
          <w:rtl/>
          <w:lang w:bidi="fa-IR"/>
        </w:rPr>
        <w:t xml:space="preserve">کلید بتواند </w:t>
      </w:r>
      <w:r w:rsidR="00F9319B">
        <w:rPr>
          <w:rFonts w:cs="B Nazanin" w:hint="cs"/>
          <w:sz w:val="28"/>
          <w:szCs w:val="28"/>
          <w:rtl/>
          <w:lang w:bidi="fa-IR"/>
        </w:rPr>
        <w:t>روی</w:t>
      </w:r>
      <w:r w:rsidR="00EE179C">
        <w:rPr>
          <w:rFonts w:cs="B Nazanin" w:hint="cs"/>
          <w:sz w:val="28"/>
          <w:szCs w:val="28"/>
          <w:rtl/>
          <w:lang w:bidi="fa-IR"/>
        </w:rPr>
        <w:t xml:space="preserve"> </w:t>
      </w:r>
      <w:r w:rsidR="00EE179C">
        <w:rPr>
          <w:rFonts w:cs="B Nazanin"/>
          <w:sz w:val="28"/>
          <w:szCs w:val="28"/>
          <w:lang w:bidi="fa-IR"/>
        </w:rPr>
        <w:t>component</w:t>
      </w:r>
      <w:r w:rsidR="00EE179C">
        <w:rPr>
          <w:rFonts w:cs="B Nazanin" w:hint="cs"/>
          <w:sz w:val="28"/>
          <w:szCs w:val="28"/>
          <w:rtl/>
          <w:lang w:bidi="fa-IR"/>
        </w:rPr>
        <w:t xml:space="preserve"> صفحه</w:t>
      </w:r>
      <w:r w:rsidR="00F9319B">
        <w:rPr>
          <w:rFonts w:cs="B Nazanin" w:hint="cs"/>
          <w:sz w:val="28"/>
          <w:szCs w:val="28"/>
          <w:rtl/>
          <w:lang w:bidi="fa-IR"/>
        </w:rPr>
        <w:t>‌ای</w:t>
      </w:r>
      <w:r w:rsidR="00EE179C">
        <w:rPr>
          <w:rFonts w:cs="B Nazanin" w:hint="cs"/>
          <w:sz w:val="28"/>
          <w:szCs w:val="28"/>
          <w:rtl/>
          <w:lang w:bidi="fa-IR"/>
        </w:rPr>
        <w:t xml:space="preserve"> </w:t>
      </w:r>
      <w:r w:rsidR="00F9319B">
        <w:rPr>
          <w:rFonts w:cs="B Nazanin" w:hint="cs"/>
          <w:sz w:val="28"/>
          <w:szCs w:val="28"/>
          <w:rtl/>
          <w:lang w:bidi="fa-IR"/>
        </w:rPr>
        <w:t>حرکت داده شود</w:t>
      </w:r>
      <w:r w:rsidR="00EE179C"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F9319B">
        <w:rPr>
          <w:rFonts w:cs="B Nazanin" w:hint="cs"/>
          <w:sz w:val="28"/>
          <w:szCs w:val="28"/>
          <w:rtl/>
          <w:lang w:bidi="fa-IR"/>
        </w:rPr>
        <w:t xml:space="preserve">از </w:t>
      </w:r>
      <w:r w:rsidR="00EE179C">
        <w:rPr>
          <w:rFonts w:cs="B Nazanin" w:hint="cs"/>
          <w:sz w:val="28"/>
          <w:szCs w:val="28"/>
          <w:rtl/>
          <w:lang w:bidi="fa-IR"/>
        </w:rPr>
        <w:t>رابط</w:t>
      </w:r>
      <w:r w:rsidR="00F9319B">
        <w:rPr>
          <w:rFonts w:cs="B Nazanin" w:hint="cs"/>
          <w:sz w:val="28"/>
          <w:szCs w:val="28"/>
          <w:rtl/>
          <w:lang w:bidi="fa-IR"/>
        </w:rPr>
        <w:t>‌</w:t>
      </w:r>
      <w:r w:rsidR="00EE179C">
        <w:rPr>
          <w:rFonts w:cs="B Nazanin" w:hint="cs"/>
          <w:sz w:val="28"/>
          <w:szCs w:val="28"/>
          <w:rtl/>
          <w:lang w:bidi="fa-IR"/>
        </w:rPr>
        <w:t>های کاربری استفاده می</w:t>
      </w:r>
      <w:r w:rsidR="00F9319B">
        <w:rPr>
          <w:rFonts w:cs="B Nazanin" w:hint="cs"/>
          <w:sz w:val="28"/>
          <w:szCs w:val="28"/>
          <w:rtl/>
          <w:lang w:bidi="fa-IR"/>
        </w:rPr>
        <w:t>‌</w:t>
      </w:r>
      <w:r w:rsidR="00EE179C">
        <w:rPr>
          <w:rFonts w:cs="B Nazanin" w:hint="cs"/>
          <w:sz w:val="28"/>
          <w:szCs w:val="28"/>
          <w:rtl/>
          <w:lang w:bidi="fa-IR"/>
        </w:rPr>
        <w:t>کند</w:t>
      </w:r>
      <w:r w:rsidR="00F9319B">
        <w:rPr>
          <w:rFonts w:cs="B Nazanin" w:hint="cs"/>
          <w:sz w:val="28"/>
          <w:szCs w:val="28"/>
          <w:rtl/>
          <w:lang w:bidi="fa-IR"/>
        </w:rPr>
        <w:t>، آنگاه تمرکز می‌تواند دورتر از</w:t>
      </w:r>
      <w:r w:rsidR="00325767">
        <w:rPr>
          <w:rFonts w:cs="B Nazanin" w:hint="cs"/>
          <w:sz w:val="28"/>
          <w:szCs w:val="28"/>
          <w:rtl/>
          <w:lang w:bidi="fa-IR"/>
        </w:rPr>
        <w:t xml:space="preserve"> آن</w:t>
      </w:r>
      <w:r w:rsidR="00F9319B">
        <w:rPr>
          <w:rFonts w:cs="B Nazanin" w:hint="cs"/>
          <w:sz w:val="28"/>
          <w:szCs w:val="28"/>
          <w:rtl/>
          <w:lang w:bidi="fa-IR"/>
        </w:rPr>
        <w:t xml:space="preserve"> </w:t>
      </w:r>
      <w:r w:rsidR="00F9319B">
        <w:rPr>
          <w:rFonts w:cs="B Nazanin"/>
          <w:sz w:val="28"/>
          <w:szCs w:val="28"/>
          <w:lang w:bidi="fa-IR"/>
        </w:rPr>
        <w:t>component</w:t>
      </w:r>
      <w:r w:rsidR="00F9319B">
        <w:rPr>
          <w:rFonts w:cs="B Nazanin" w:hint="cs"/>
          <w:sz w:val="28"/>
          <w:szCs w:val="28"/>
          <w:rtl/>
          <w:lang w:bidi="fa-IR"/>
        </w:rPr>
        <w:t xml:space="preserve"> منتقل شود که فقط از رابط کاربری صفحه‌کلید استفاده می</w:t>
      </w:r>
      <w:r w:rsidR="00325767">
        <w:rPr>
          <w:rFonts w:cs="B Nazanin" w:hint="cs"/>
          <w:sz w:val="28"/>
          <w:szCs w:val="28"/>
          <w:rtl/>
          <w:lang w:bidi="fa-IR"/>
        </w:rPr>
        <w:t>‌</w:t>
      </w:r>
      <w:r w:rsidR="00F9319B">
        <w:rPr>
          <w:rFonts w:cs="B Nazanin" w:hint="cs"/>
          <w:sz w:val="28"/>
          <w:szCs w:val="28"/>
          <w:rtl/>
          <w:lang w:bidi="fa-IR"/>
        </w:rPr>
        <w:t xml:space="preserve">کند؛ و اگر </w:t>
      </w:r>
      <w:r>
        <w:rPr>
          <w:rFonts w:cs="B Nazanin" w:hint="cs"/>
          <w:sz w:val="28"/>
          <w:szCs w:val="28"/>
          <w:rtl/>
          <w:lang w:bidi="fa-IR"/>
        </w:rPr>
        <w:t xml:space="preserve">به تغییر </w:t>
      </w:r>
      <w:r w:rsidR="009F6FF9">
        <w:rPr>
          <w:rFonts w:cs="B Nazanin" w:hint="cs"/>
          <w:sz w:val="28"/>
          <w:szCs w:val="28"/>
          <w:rtl/>
          <w:lang w:bidi="fa-IR"/>
        </w:rPr>
        <w:t xml:space="preserve">ندادن </w:t>
      </w:r>
      <w:r>
        <w:rPr>
          <w:rFonts w:cs="B Nazanin" w:hint="cs"/>
          <w:sz w:val="28"/>
          <w:szCs w:val="28"/>
          <w:rtl/>
          <w:lang w:bidi="fa-IR"/>
        </w:rPr>
        <w:t>کلیدهای جهت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دار یا </w:t>
      </w:r>
      <w:r>
        <w:rPr>
          <w:rFonts w:cs="B Nazanin"/>
          <w:sz w:val="28"/>
          <w:szCs w:val="28"/>
          <w:lang w:bidi="fa-IR"/>
        </w:rPr>
        <w:t>Tab</w:t>
      </w:r>
      <w:r w:rsidR="009F6FF9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56B5">
        <w:rPr>
          <w:rFonts w:cs="B Nazanin" w:hint="cs"/>
          <w:sz w:val="28"/>
          <w:szCs w:val="28"/>
          <w:rtl/>
          <w:lang w:bidi="fa-IR"/>
        </w:rPr>
        <w:t>صفحه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 w:rsidR="006056B5">
        <w:rPr>
          <w:rFonts w:cs="B Nazanin" w:hint="cs"/>
          <w:sz w:val="28"/>
          <w:szCs w:val="28"/>
          <w:rtl/>
          <w:lang w:bidi="fa-IR"/>
        </w:rPr>
        <w:t>کلید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9F6FF9">
        <w:rPr>
          <w:rFonts w:cs="B Nazanin" w:hint="cs"/>
          <w:sz w:val="28"/>
          <w:szCs w:val="28"/>
          <w:rtl/>
          <w:lang w:bidi="fa-IR"/>
        </w:rPr>
        <w:t>بیشتر نیاز باشد تا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تغییر روش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هایی که </w:t>
      </w:r>
      <w:r w:rsidR="009F6FF9">
        <w:rPr>
          <w:rFonts w:cs="B Nazanin" w:hint="cs"/>
          <w:sz w:val="28"/>
          <w:szCs w:val="28"/>
          <w:rtl/>
          <w:lang w:bidi="fa-IR"/>
        </w:rPr>
        <w:t>پیش‌تر</w:t>
      </w:r>
      <w:r>
        <w:rPr>
          <w:rFonts w:cs="B Nazanin" w:hint="cs"/>
          <w:sz w:val="28"/>
          <w:szCs w:val="28"/>
          <w:rtl/>
          <w:lang w:bidi="fa-IR"/>
        </w:rPr>
        <w:t xml:space="preserve"> اس</w:t>
      </w:r>
      <w:r w:rsidR="006512AA">
        <w:rPr>
          <w:rFonts w:cs="B Nazanin" w:hint="cs"/>
          <w:sz w:val="28"/>
          <w:szCs w:val="28"/>
          <w:rtl/>
          <w:lang w:bidi="fa-IR"/>
        </w:rPr>
        <w:t>تاندارد برای آن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 w:rsidR="006512AA">
        <w:rPr>
          <w:rFonts w:cs="B Nazanin" w:hint="cs"/>
          <w:sz w:val="28"/>
          <w:szCs w:val="28"/>
          <w:rtl/>
          <w:lang w:bidi="fa-IR"/>
        </w:rPr>
        <w:t>ها تعریف شده است</w:t>
      </w:r>
      <w:r w:rsidR="009F6FF9">
        <w:rPr>
          <w:rFonts w:cs="B Nazanin" w:hint="cs"/>
          <w:sz w:val="28"/>
          <w:szCs w:val="28"/>
          <w:rtl/>
          <w:lang w:bidi="fa-IR"/>
        </w:rPr>
        <w:t>،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کاربر می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 w:rsidR="006512AA">
        <w:rPr>
          <w:rFonts w:cs="B Nazanin" w:hint="cs"/>
          <w:sz w:val="28"/>
          <w:szCs w:val="28"/>
          <w:rtl/>
          <w:lang w:bidi="fa-IR"/>
        </w:rPr>
        <w:t>تواند از سایر روش</w:t>
      </w:r>
      <w:r w:rsidR="009F6FF9">
        <w:rPr>
          <w:rFonts w:cs="B Nazanin" w:hint="cs"/>
          <w:sz w:val="28"/>
          <w:szCs w:val="28"/>
          <w:rtl/>
          <w:lang w:bidi="fa-IR"/>
        </w:rPr>
        <w:t>‌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ها برای ایجاد حرکت </w:t>
      </w:r>
      <w:r w:rsidR="009F6FF9">
        <w:rPr>
          <w:rFonts w:cs="B Nazanin" w:hint="cs"/>
          <w:sz w:val="28"/>
          <w:szCs w:val="28"/>
          <w:rtl/>
          <w:lang w:bidi="fa-IR"/>
        </w:rPr>
        <w:t>تمرکز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9F6FF9">
        <w:rPr>
          <w:rFonts w:cs="B Nazanin" w:hint="cs"/>
          <w:sz w:val="28"/>
          <w:szCs w:val="28"/>
          <w:rtl/>
          <w:lang w:bidi="fa-IR"/>
        </w:rPr>
        <w:t>بین موضوع‌ها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استفاده کند.</w:t>
      </w:r>
    </w:p>
    <w:p w:rsidR="007411F0" w:rsidRDefault="006512AA" w:rsidP="0069298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حقیقت</w:t>
      </w:r>
      <w:r w:rsidR="00325767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263727">
        <w:rPr>
          <w:rFonts w:cs="B Nazanin" w:hint="cs"/>
          <w:sz w:val="28"/>
          <w:szCs w:val="28"/>
          <w:rtl/>
          <w:lang w:bidi="fa-IR"/>
        </w:rPr>
        <w:t>استاندارد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992061">
        <w:rPr>
          <w:rFonts w:cs="B Nazanin" w:hint="cs"/>
          <w:sz w:val="28"/>
          <w:szCs w:val="28"/>
          <w:rtl/>
          <w:lang w:bidi="fa-IR"/>
        </w:rPr>
        <w:t xml:space="preserve">مدیریت تله برای صفحه‌کلید </w:t>
      </w:r>
      <w:r>
        <w:rPr>
          <w:rFonts w:cs="B Nazanin" w:hint="cs"/>
          <w:sz w:val="28"/>
          <w:szCs w:val="28"/>
          <w:rtl/>
          <w:lang w:bidi="fa-IR"/>
        </w:rPr>
        <w:t xml:space="preserve">مستلزم </w:t>
      </w:r>
      <w:r w:rsidR="00992061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است که </w:t>
      </w:r>
      <w:r w:rsidR="005D7316">
        <w:rPr>
          <w:rFonts w:cs="B Nazanin" w:hint="cs"/>
          <w:sz w:val="28"/>
          <w:szCs w:val="28"/>
          <w:rtl/>
          <w:lang w:bidi="fa-IR"/>
        </w:rPr>
        <w:t>محتوا</w:t>
      </w:r>
      <w:r>
        <w:rPr>
          <w:rFonts w:cs="B Nazanin" w:hint="cs"/>
          <w:sz w:val="28"/>
          <w:szCs w:val="28"/>
          <w:rtl/>
          <w:lang w:bidi="fa-IR"/>
        </w:rPr>
        <w:t xml:space="preserve"> برای تمرکز صفحه</w:t>
      </w:r>
      <w:r w:rsidR="003257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 تله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ای </w:t>
      </w:r>
      <w:r w:rsidR="00325767">
        <w:rPr>
          <w:rFonts w:cs="B Nazanin" w:hint="cs"/>
          <w:sz w:val="28"/>
          <w:szCs w:val="28"/>
          <w:rtl/>
          <w:lang w:bidi="fa-IR"/>
        </w:rPr>
        <w:t>نداشته باشد</w:t>
      </w:r>
      <w:r>
        <w:rPr>
          <w:rFonts w:cs="B Nazanin" w:hint="cs"/>
          <w:sz w:val="28"/>
          <w:szCs w:val="28"/>
          <w:rtl/>
          <w:lang w:bidi="fa-IR"/>
        </w:rPr>
        <w:t xml:space="preserve"> و صفحه</w:t>
      </w:r>
      <w:r w:rsidR="00325767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 ب</w:t>
      </w:r>
      <w:r w:rsidR="00325767">
        <w:rPr>
          <w:rFonts w:cs="B Nazanin" w:hint="cs"/>
          <w:sz w:val="28"/>
          <w:szCs w:val="28"/>
          <w:rtl/>
          <w:lang w:bidi="fa-IR"/>
        </w:rPr>
        <w:t>تواند به مرور محتوای صفحۀ</w:t>
      </w:r>
      <w:r w:rsidR="00263727">
        <w:rPr>
          <w:rFonts w:cs="B Nazanin" w:hint="cs"/>
          <w:sz w:val="28"/>
          <w:szCs w:val="28"/>
          <w:rtl/>
          <w:lang w:bidi="fa-IR"/>
        </w:rPr>
        <w:t xml:space="preserve"> وب کمک کند. </w:t>
      </w:r>
      <w:r w:rsidR="00992061">
        <w:rPr>
          <w:rFonts w:cs="B Nazanin" w:hint="cs"/>
          <w:sz w:val="28"/>
          <w:szCs w:val="28"/>
          <w:rtl/>
          <w:lang w:bidi="fa-IR"/>
        </w:rPr>
        <w:t xml:space="preserve">این استاندارد برای برخی چالش‌ها و مشکلات توصیه‌هایی دارد؛ این چالش‌ها عبارت‌اند از: </w:t>
      </w:r>
      <w:r w:rsidR="007411F0">
        <w:rPr>
          <w:rFonts w:cs="B Nazanin" w:hint="cs"/>
          <w:sz w:val="28"/>
          <w:szCs w:val="28"/>
          <w:rtl/>
          <w:lang w:bidi="fa-IR"/>
        </w:rPr>
        <w:t>زمانی که چالشی فرمان‌بَری یا مشکلی دستوری وجود دارد؛ هنگامی</w:t>
      </w:r>
      <w:r w:rsidR="00992061">
        <w:rPr>
          <w:rFonts w:cs="B Nazanin" w:hint="cs"/>
          <w:sz w:val="28"/>
          <w:szCs w:val="28"/>
          <w:rtl/>
          <w:lang w:bidi="fa-IR"/>
        </w:rPr>
        <w:t>‌</w:t>
      </w:r>
      <w:r w:rsidR="007411F0">
        <w:rPr>
          <w:rFonts w:cs="B Nazanin" w:hint="cs"/>
          <w:sz w:val="28"/>
          <w:szCs w:val="28"/>
          <w:rtl/>
          <w:lang w:bidi="fa-IR"/>
        </w:rPr>
        <w:t xml:space="preserve">که چند قالب (فرمت) با یکدیگر در یک صفحۀ وب ترکیب شده‌اند؛ یا طراحان از چند نوع برنامۀ کاربردی (اپلت) به‌صورت فشرده در یک صفحۀ وب استفاده </w:t>
      </w:r>
      <w:r w:rsidR="00992061">
        <w:rPr>
          <w:rFonts w:cs="B Nazanin" w:hint="cs"/>
          <w:sz w:val="28"/>
          <w:szCs w:val="28"/>
          <w:rtl/>
          <w:lang w:bidi="fa-IR"/>
        </w:rPr>
        <w:t>کرده‌اند؛ همچنین زمانی‌که از چند برنامه با قالب‌های (فرمت‌های) مختلف در یک صفحۀ وب استفاده شده است و کاربر باید بین این حجم و تنوع محتوایی با صفحه‌کلید به‌راحتی به ناوبری بپردازد.</w:t>
      </w:r>
    </w:p>
    <w:p w:rsidR="0049020B" w:rsidRDefault="00263727" w:rsidP="0069298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بر مبنای این استاندارد</w:t>
      </w:r>
      <w:r w:rsidR="00D91BB8">
        <w:rPr>
          <w:rFonts w:cs="B Nazanin" w:hint="cs"/>
          <w:sz w:val="28"/>
          <w:szCs w:val="28"/>
          <w:rtl/>
          <w:lang w:bidi="fa-IR"/>
        </w:rPr>
        <w:t>، کاربر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6512AA">
        <w:rPr>
          <w:rFonts w:cs="B Nazanin" w:hint="cs"/>
          <w:sz w:val="28"/>
          <w:szCs w:val="28"/>
          <w:rtl/>
          <w:lang w:bidi="fa-IR"/>
        </w:rPr>
        <w:t>می</w:t>
      </w:r>
      <w:r w:rsidR="00D91BB8">
        <w:rPr>
          <w:rFonts w:cs="B Nazanin" w:hint="cs"/>
          <w:sz w:val="28"/>
          <w:szCs w:val="28"/>
          <w:rtl/>
          <w:lang w:bidi="fa-IR"/>
        </w:rPr>
        <w:t>‌</w:t>
      </w:r>
      <w:r w:rsidR="006512AA">
        <w:rPr>
          <w:rFonts w:cs="B Nazanin" w:hint="cs"/>
          <w:sz w:val="28"/>
          <w:szCs w:val="28"/>
          <w:rtl/>
          <w:lang w:bidi="fa-IR"/>
        </w:rPr>
        <w:t>تواند در یک زمان کارایی</w:t>
      </w:r>
      <w:r w:rsidR="00D91BB8">
        <w:rPr>
          <w:rFonts w:cs="B Nazanin" w:hint="cs"/>
          <w:sz w:val="28"/>
          <w:szCs w:val="28"/>
          <w:rtl/>
          <w:lang w:bidi="fa-IR"/>
        </w:rPr>
        <w:t>‌های مختلفی در یک صفحۀ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وب داشته باشد</w:t>
      </w:r>
      <w:r w:rsidR="00D91BB8">
        <w:rPr>
          <w:rFonts w:cs="B Nazanin" w:hint="cs"/>
          <w:sz w:val="28"/>
          <w:szCs w:val="28"/>
          <w:rtl/>
          <w:lang w:bidi="fa-IR"/>
        </w:rPr>
        <w:t>؛ به‌طوری‌که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</w:t>
      </w:r>
      <w:r w:rsidR="0013791F">
        <w:rPr>
          <w:rFonts w:cs="B Nazanin" w:hint="cs"/>
          <w:sz w:val="28"/>
          <w:szCs w:val="28"/>
          <w:rtl/>
          <w:lang w:bidi="fa-IR"/>
        </w:rPr>
        <w:t xml:space="preserve">به محدودیتی در فرایند تمرکز روی </w:t>
      </w:r>
      <w:r w:rsidR="007E4742">
        <w:rPr>
          <w:rFonts w:cs="B Nazanin" w:hint="cs"/>
          <w:sz w:val="28"/>
          <w:szCs w:val="28"/>
          <w:rtl/>
          <w:lang w:bidi="fa-IR"/>
        </w:rPr>
        <w:t>بخش‌های مختلف مخاطبان وب منجر نشود. اگر چنین موردی در یک صفحۀ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وب رخ دهد</w:t>
      </w:r>
      <w:r w:rsidR="007E4742">
        <w:rPr>
          <w:rFonts w:cs="B Nazanin" w:hint="cs"/>
          <w:sz w:val="28"/>
          <w:szCs w:val="28"/>
          <w:rtl/>
          <w:lang w:bidi="fa-IR"/>
        </w:rPr>
        <w:t>،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کاربر </w:t>
      </w:r>
      <w:r w:rsidR="007E4742">
        <w:rPr>
          <w:rFonts w:cs="B Nazanin" w:hint="cs"/>
          <w:sz w:val="28"/>
          <w:szCs w:val="28"/>
          <w:rtl/>
          <w:lang w:bidi="fa-IR"/>
        </w:rPr>
        <w:t>باید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توان</w:t>
      </w:r>
      <w:r w:rsidR="007E4742">
        <w:rPr>
          <w:rFonts w:cs="B Nazanin" w:hint="cs"/>
          <w:sz w:val="28"/>
          <w:szCs w:val="28"/>
          <w:rtl/>
          <w:lang w:bidi="fa-IR"/>
        </w:rPr>
        <w:t>ایی سوئیچ کردن بین موضوع‌هایی</w:t>
      </w:r>
      <w:r w:rsidR="006512AA">
        <w:rPr>
          <w:rFonts w:cs="B Nazanin" w:hint="cs"/>
          <w:sz w:val="28"/>
          <w:szCs w:val="28"/>
          <w:rtl/>
          <w:lang w:bidi="fa-IR"/>
        </w:rPr>
        <w:t xml:space="preserve"> با </w:t>
      </w:r>
      <w:r w:rsidR="007E4742">
        <w:rPr>
          <w:rFonts w:cs="B Nazanin" w:hint="cs"/>
          <w:sz w:val="28"/>
          <w:szCs w:val="28"/>
          <w:rtl/>
          <w:lang w:bidi="fa-IR"/>
        </w:rPr>
        <w:t>قالب‌های (</w:t>
      </w:r>
      <w:r w:rsidR="00991E47">
        <w:rPr>
          <w:rFonts w:cs="B Nazanin" w:hint="cs"/>
          <w:sz w:val="28"/>
          <w:szCs w:val="28"/>
          <w:rtl/>
          <w:lang w:bidi="fa-IR"/>
        </w:rPr>
        <w:t>فرمت</w:t>
      </w:r>
      <w:r w:rsidR="007E4742">
        <w:rPr>
          <w:rFonts w:cs="B Nazanin" w:hint="cs"/>
          <w:sz w:val="28"/>
          <w:szCs w:val="28"/>
          <w:rtl/>
          <w:lang w:bidi="fa-IR"/>
        </w:rPr>
        <w:t>‌</w:t>
      </w:r>
      <w:r w:rsidR="00991E47">
        <w:rPr>
          <w:rFonts w:cs="B Nazanin" w:hint="cs"/>
          <w:sz w:val="28"/>
          <w:szCs w:val="28"/>
          <w:rtl/>
          <w:lang w:bidi="fa-IR"/>
        </w:rPr>
        <w:t>های</w:t>
      </w:r>
      <w:r w:rsidR="007E4742">
        <w:rPr>
          <w:rFonts w:cs="B Nazanin" w:hint="cs"/>
          <w:sz w:val="28"/>
          <w:szCs w:val="28"/>
          <w:rtl/>
          <w:lang w:bidi="fa-IR"/>
        </w:rPr>
        <w:t>)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مختلف </w:t>
      </w:r>
      <w:r w:rsidR="007E4742">
        <w:rPr>
          <w:rFonts w:cs="B Nazanin" w:hint="cs"/>
          <w:sz w:val="28"/>
          <w:szCs w:val="28"/>
          <w:rtl/>
          <w:lang w:bidi="fa-IR"/>
        </w:rPr>
        <w:t>را داشته باشد</w:t>
      </w:r>
      <w:r w:rsidR="00991E47">
        <w:rPr>
          <w:rFonts w:cs="B Nazanin" w:hint="cs"/>
          <w:sz w:val="28"/>
          <w:szCs w:val="28"/>
          <w:rtl/>
          <w:lang w:bidi="fa-IR"/>
        </w:rPr>
        <w:t>. در حقیقت</w:t>
      </w:r>
      <w:r w:rsidR="007E4742">
        <w:rPr>
          <w:rFonts w:cs="B Nazanin" w:hint="cs"/>
          <w:sz w:val="28"/>
          <w:szCs w:val="28"/>
          <w:rtl/>
          <w:lang w:bidi="fa-IR"/>
        </w:rPr>
        <w:t>،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عبارت تله بیانگر </w:t>
      </w:r>
      <w:r w:rsidR="007E4742">
        <w:rPr>
          <w:rFonts w:cs="B Nazanin" w:hint="cs"/>
          <w:sz w:val="28"/>
          <w:szCs w:val="28"/>
          <w:rtl/>
          <w:lang w:bidi="fa-IR"/>
        </w:rPr>
        <w:t>نبود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یک مشخص</w:t>
      </w:r>
      <w:r w:rsidR="007E4742">
        <w:rPr>
          <w:rFonts w:cs="B Nazanin" w:hint="cs"/>
          <w:sz w:val="28"/>
          <w:szCs w:val="28"/>
          <w:rtl/>
          <w:lang w:bidi="fa-IR"/>
        </w:rPr>
        <w:t>ۀ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واحد به</w:t>
      </w:r>
      <w:r w:rsidR="007E4742">
        <w:rPr>
          <w:rFonts w:cs="B Nazanin" w:hint="cs"/>
          <w:sz w:val="28"/>
          <w:szCs w:val="28"/>
          <w:rtl/>
          <w:lang w:bidi="fa-IR"/>
        </w:rPr>
        <w:t>‌</w:t>
      </w:r>
      <w:r w:rsidR="00991E47">
        <w:rPr>
          <w:rFonts w:cs="B Nazanin" w:hint="cs"/>
          <w:sz w:val="28"/>
          <w:szCs w:val="28"/>
          <w:rtl/>
          <w:lang w:bidi="fa-IR"/>
        </w:rPr>
        <w:t>لحاظ قالب</w:t>
      </w:r>
      <w:r w:rsidR="0049020B">
        <w:rPr>
          <w:rFonts w:cs="B Nazanin" w:hint="cs"/>
          <w:sz w:val="28"/>
          <w:szCs w:val="28"/>
          <w:rtl/>
          <w:lang w:bidi="fa-IR"/>
        </w:rPr>
        <w:t>‌</w:t>
      </w:r>
      <w:r w:rsidR="00991E47">
        <w:rPr>
          <w:rFonts w:cs="B Nazanin" w:hint="cs"/>
          <w:sz w:val="28"/>
          <w:szCs w:val="28"/>
          <w:rtl/>
          <w:lang w:bidi="fa-IR"/>
        </w:rPr>
        <w:t>بندی و ساختاری در یک صفح</w:t>
      </w:r>
      <w:r w:rsidR="0049020B">
        <w:rPr>
          <w:rFonts w:cs="B Nazanin" w:hint="cs"/>
          <w:sz w:val="28"/>
          <w:szCs w:val="28"/>
          <w:rtl/>
          <w:lang w:bidi="fa-IR"/>
        </w:rPr>
        <w:t>ۀ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وب است و وجود </w:t>
      </w:r>
      <w:r w:rsidR="005D7316">
        <w:rPr>
          <w:rFonts w:cs="B Nazanin" w:hint="cs"/>
          <w:sz w:val="28"/>
          <w:szCs w:val="28"/>
          <w:rtl/>
          <w:lang w:bidi="fa-IR"/>
        </w:rPr>
        <w:t>محتوا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ها با </w:t>
      </w:r>
      <w:r w:rsidR="0049020B">
        <w:rPr>
          <w:rFonts w:cs="B Nazanin" w:hint="cs"/>
          <w:sz w:val="28"/>
          <w:szCs w:val="28"/>
          <w:rtl/>
          <w:lang w:bidi="fa-IR"/>
        </w:rPr>
        <w:t>قالب‌های (</w:t>
      </w:r>
      <w:r w:rsidR="00991E47">
        <w:rPr>
          <w:rFonts w:cs="B Nazanin" w:hint="cs"/>
          <w:sz w:val="28"/>
          <w:szCs w:val="28"/>
          <w:rtl/>
          <w:lang w:bidi="fa-IR"/>
        </w:rPr>
        <w:t>فرمت</w:t>
      </w:r>
      <w:r w:rsidR="0049020B">
        <w:rPr>
          <w:rFonts w:cs="B Nazanin" w:hint="cs"/>
          <w:sz w:val="28"/>
          <w:szCs w:val="28"/>
          <w:rtl/>
          <w:lang w:bidi="fa-IR"/>
        </w:rPr>
        <w:t>‌</w:t>
      </w:r>
      <w:r w:rsidR="00991E47">
        <w:rPr>
          <w:rFonts w:cs="B Nazanin" w:hint="cs"/>
          <w:sz w:val="28"/>
          <w:szCs w:val="28"/>
          <w:rtl/>
          <w:lang w:bidi="fa-IR"/>
        </w:rPr>
        <w:t>های</w:t>
      </w:r>
      <w:r w:rsidR="0049020B">
        <w:rPr>
          <w:rFonts w:cs="B Nazanin" w:hint="cs"/>
          <w:sz w:val="28"/>
          <w:szCs w:val="28"/>
          <w:rtl/>
          <w:lang w:bidi="fa-IR"/>
        </w:rPr>
        <w:t>)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گوناگون موجب ایجاد تله می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 w:rsidR="00991E47">
        <w:rPr>
          <w:rFonts w:cs="B Nazanin" w:hint="cs"/>
          <w:sz w:val="28"/>
          <w:szCs w:val="28"/>
          <w:rtl/>
          <w:lang w:bidi="fa-IR"/>
        </w:rPr>
        <w:t>شود</w:t>
      </w:r>
      <w:r w:rsidR="003548A5">
        <w:rPr>
          <w:rFonts w:cs="B Nazanin" w:hint="cs"/>
          <w:sz w:val="28"/>
          <w:szCs w:val="28"/>
          <w:rtl/>
          <w:lang w:bidi="fa-IR"/>
        </w:rPr>
        <w:t>.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کاربر باید راه</w:t>
      </w:r>
      <w:r w:rsidR="0049020B">
        <w:rPr>
          <w:rFonts w:cs="B Nazanin" w:hint="cs"/>
          <w:sz w:val="28"/>
          <w:szCs w:val="28"/>
          <w:rtl/>
          <w:lang w:bidi="fa-IR"/>
        </w:rPr>
        <w:t>کارهایی را برای</w:t>
      </w:r>
      <w:r w:rsidR="00991E47">
        <w:rPr>
          <w:rFonts w:cs="B Nazanin" w:hint="cs"/>
          <w:sz w:val="28"/>
          <w:szCs w:val="28"/>
          <w:rtl/>
          <w:lang w:bidi="fa-IR"/>
        </w:rPr>
        <w:t xml:space="preserve"> </w:t>
      </w:r>
      <w:r w:rsidR="0049020B">
        <w:rPr>
          <w:rFonts w:cs="B Nazanin" w:hint="cs"/>
          <w:sz w:val="28"/>
          <w:szCs w:val="28"/>
          <w:rtl/>
          <w:lang w:bidi="fa-IR"/>
        </w:rPr>
        <w:t>چیره شدن بر این تله‌ها بداند</w:t>
      </w:r>
      <w:r w:rsidR="003548A5">
        <w:rPr>
          <w:rFonts w:cs="B Nazanin" w:hint="cs"/>
          <w:sz w:val="28"/>
          <w:szCs w:val="28"/>
          <w:rtl/>
          <w:lang w:bidi="fa-IR"/>
        </w:rPr>
        <w:t>؛ تله‌هایی</w:t>
      </w:r>
      <w:r w:rsidR="0049020B">
        <w:rPr>
          <w:rFonts w:cs="B Nazanin" w:hint="cs"/>
          <w:sz w:val="28"/>
          <w:szCs w:val="28"/>
          <w:rtl/>
          <w:lang w:bidi="fa-IR"/>
        </w:rPr>
        <w:t xml:space="preserve"> که به بر اساس دستور خودشان به نبود تمرکز منجر می‌شوند.</w:t>
      </w:r>
    </w:p>
    <w:p w:rsidR="006056B5" w:rsidRPr="00D32E5C" w:rsidRDefault="006056B5" w:rsidP="00885FAC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sz w:val="24"/>
          <w:szCs w:val="24"/>
          <w:rtl/>
          <w:lang w:bidi="fa-IR"/>
        </w:rPr>
      </w:pPr>
      <w:bookmarkStart w:id="15" w:name="_Toc501201614"/>
      <w:r w:rsidRPr="00D32E5C">
        <w:rPr>
          <w:rFonts w:cs="B Nazanin" w:hint="cs"/>
          <w:color w:val="auto"/>
          <w:rtl/>
          <w:lang w:bidi="fa-IR"/>
        </w:rPr>
        <w:t>هدف اصلی این استاندارد</w:t>
      </w:r>
      <w:bookmarkEnd w:id="15"/>
    </w:p>
    <w:p w:rsidR="006056B5" w:rsidRDefault="00991E47" w:rsidP="0069298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هدف اصلی این استاندارد افرادی هستند که </w:t>
      </w:r>
      <w:r w:rsidR="005D7316">
        <w:rPr>
          <w:rFonts w:cs="B Nazanin" w:hint="cs"/>
          <w:sz w:val="28"/>
          <w:szCs w:val="28"/>
          <w:rtl/>
          <w:lang w:bidi="fa-IR"/>
        </w:rPr>
        <w:t>محتوا</w:t>
      </w:r>
      <w:r w:rsidR="003548A5">
        <w:rPr>
          <w:rFonts w:cs="B Nazanin" w:hint="cs"/>
          <w:sz w:val="28"/>
          <w:szCs w:val="28"/>
          <w:rtl/>
          <w:lang w:bidi="fa-IR"/>
        </w:rPr>
        <w:t>ی</w:t>
      </w:r>
      <w:r>
        <w:rPr>
          <w:rFonts w:cs="B Nazanin" w:hint="cs"/>
          <w:sz w:val="28"/>
          <w:szCs w:val="28"/>
          <w:rtl/>
          <w:lang w:bidi="fa-IR"/>
        </w:rPr>
        <w:t xml:space="preserve"> صفح</w:t>
      </w:r>
      <w:r w:rsidR="003548A5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وب </w:t>
      </w:r>
      <w:r w:rsidR="003548A5">
        <w:rPr>
          <w:rFonts w:cs="B Nazanin" w:hint="cs"/>
          <w:sz w:val="28"/>
          <w:szCs w:val="28"/>
          <w:rtl/>
          <w:lang w:bidi="fa-IR"/>
        </w:rPr>
        <w:t>را با صفحه‌</w:t>
      </w:r>
      <w:r>
        <w:rPr>
          <w:rFonts w:cs="B Nazanin" w:hint="cs"/>
          <w:sz w:val="28"/>
          <w:szCs w:val="28"/>
          <w:rtl/>
          <w:lang w:bidi="fa-IR"/>
        </w:rPr>
        <w:t>کلید یا رابط</w:t>
      </w:r>
      <w:r w:rsidR="003548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3548A5">
        <w:rPr>
          <w:rFonts w:cs="B Nazanin" w:hint="cs"/>
          <w:sz w:val="28"/>
          <w:szCs w:val="28"/>
          <w:rtl/>
          <w:lang w:bidi="fa-IR"/>
        </w:rPr>
        <w:t>آن</w:t>
      </w:r>
      <w:r>
        <w:rPr>
          <w:rFonts w:cs="B Nazanin" w:hint="cs"/>
          <w:sz w:val="28"/>
          <w:szCs w:val="28"/>
          <w:rtl/>
          <w:lang w:bidi="fa-IR"/>
        </w:rPr>
        <w:t xml:space="preserve"> می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توانند مرور کنند</w:t>
      </w:r>
      <w:r w:rsidR="003548A5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548A5">
        <w:rPr>
          <w:rFonts w:cs="B Nazanin" w:hint="cs"/>
          <w:sz w:val="28"/>
          <w:szCs w:val="28"/>
          <w:rtl/>
          <w:lang w:bidi="fa-IR"/>
        </w:rPr>
        <w:t>ازجمله</w:t>
      </w:r>
      <w:r>
        <w:rPr>
          <w:rFonts w:cs="B Nazanin" w:hint="cs"/>
          <w:sz w:val="28"/>
          <w:szCs w:val="28"/>
          <w:rtl/>
          <w:lang w:bidi="fa-IR"/>
        </w:rPr>
        <w:t xml:space="preserve"> افراد دارای محدودیت</w:t>
      </w:r>
      <w:r w:rsidR="003548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بینایی و</w:t>
      </w:r>
      <w:r w:rsidR="003548A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نابینایان و</w:t>
      </w:r>
      <w:r w:rsidR="006056B5">
        <w:rPr>
          <w:rFonts w:cs="B Nazanin" w:hint="cs"/>
          <w:sz w:val="28"/>
          <w:szCs w:val="28"/>
          <w:rtl/>
          <w:lang w:bidi="fa-IR"/>
        </w:rPr>
        <w:t xml:space="preserve"> همچنین</w:t>
      </w:r>
      <w:r>
        <w:rPr>
          <w:rFonts w:cs="B Nazanin" w:hint="cs"/>
          <w:sz w:val="28"/>
          <w:szCs w:val="28"/>
          <w:rtl/>
          <w:lang w:bidi="fa-IR"/>
        </w:rPr>
        <w:t xml:space="preserve"> افرادی که دارای معلولیت</w:t>
      </w:r>
      <w:r w:rsidR="0069298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فیزیکی و یا حرکتی هستند.</w:t>
      </w:r>
    </w:p>
    <w:p w:rsidR="006056B5" w:rsidRPr="00D32E5C" w:rsidRDefault="006056B5" w:rsidP="003548A5">
      <w:pPr>
        <w:pStyle w:val="Heading1"/>
        <w:numPr>
          <w:ilvl w:val="0"/>
          <w:numId w:val="3"/>
        </w:numPr>
        <w:bidi/>
        <w:spacing w:line="240" w:lineRule="auto"/>
        <w:ind w:left="714" w:hanging="357"/>
        <w:rPr>
          <w:rFonts w:cs="B Nazanin"/>
          <w:color w:val="auto"/>
          <w:rtl/>
          <w:lang w:bidi="fa-IR"/>
        </w:rPr>
      </w:pPr>
      <w:bookmarkStart w:id="16" w:name="_Toc501201615"/>
      <w:r w:rsidRPr="00D32E5C">
        <w:rPr>
          <w:rFonts w:cs="B Nazanin" w:hint="cs"/>
          <w:color w:val="auto"/>
          <w:rtl/>
          <w:lang w:bidi="fa-IR"/>
        </w:rPr>
        <w:t>مثال</w:t>
      </w:r>
      <w:r w:rsidR="003548A5">
        <w:rPr>
          <w:rFonts w:cs="B Nazanin" w:hint="eastAsia"/>
          <w:color w:val="auto"/>
          <w:rtl/>
          <w:lang w:bidi="fa-IR"/>
        </w:rPr>
        <w:t>‌</w:t>
      </w:r>
      <w:r w:rsidRPr="00D32E5C">
        <w:rPr>
          <w:rFonts w:cs="B Nazanin" w:hint="cs"/>
          <w:color w:val="auto"/>
          <w:rtl/>
          <w:lang w:bidi="fa-IR"/>
        </w:rPr>
        <w:t>های این استاندارد</w:t>
      </w:r>
      <w:bookmarkEnd w:id="16"/>
    </w:p>
    <w:p w:rsidR="006056B5" w:rsidRDefault="00991E47" w:rsidP="003548A5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 در ادامه</w:t>
      </w:r>
      <w:r w:rsidR="003548A5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این استاندارد </w:t>
      </w:r>
      <w:r w:rsidR="003548A5">
        <w:rPr>
          <w:rFonts w:cs="B Nazanin" w:hint="cs"/>
          <w:sz w:val="28"/>
          <w:szCs w:val="28"/>
          <w:rtl/>
          <w:lang w:bidi="fa-IR"/>
        </w:rPr>
        <w:t>برای گویا</w:t>
      </w:r>
      <w:r>
        <w:rPr>
          <w:rFonts w:cs="B Nazanin" w:hint="cs"/>
          <w:sz w:val="28"/>
          <w:szCs w:val="28"/>
          <w:rtl/>
          <w:lang w:bidi="fa-IR"/>
        </w:rPr>
        <w:t xml:space="preserve">تر شدن مفهوم تله </w:t>
      </w:r>
      <w:r w:rsidR="003548A5">
        <w:rPr>
          <w:rFonts w:cs="B Nazanin" w:hint="cs"/>
          <w:sz w:val="28"/>
          <w:szCs w:val="28"/>
          <w:rtl/>
          <w:lang w:bidi="fa-IR"/>
        </w:rPr>
        <w:t xml:space="preserve">مثال‌هایی را ارائه می‌دهد </w:t>
      </w:r>
      <w:r>
        <w:rPr>
          <w:rFonts w:cs="B Nazanin" w:hint="cs"/>
          <w:sz w:val="28"/>
          <w:szCs w:val="28"/>
          <w:rtl/>
          <w:lang w:bidi="fa-IR"/>
        </w:rPr>
        <w:t xml:space="preserve">و </w:t>
      </w:r>
      <w:r w:rsidR="003548A5">
        <w:rPr>
          <w:rFonts w:cs="B Nazanin" w:hint="cs"/>
          <w:sz w:val="28"/>
          <w:szCs w:val="28"/>
          <w:rtl/>
          <w:lang w:bidi="fa-IR"/>
        </w:rPr>
        <w:t>در همین حال، راهکار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8253F8">
        <w:rPr>
          <w:rFonts w:cs="B Nazanin" w:hint="cs"/>
          <w:sz w:val="28"/>
          <w:szCs w:val="28"/>
          <w:rtl/>
          <w:lang w:bidi="fa-IR"/>
        </w:rPr>
        <w:t xml:space="preserve">عبور از تله را بررسی </w:t>
      </w:r>
      <w:r w:rsidR="003548A5">
        <w:rPr>
          <w:rFonts w:cs="B Nazanin" w:hint="cs"/>
          <w:sz w:val="28"/>
          <w:szCs w:val="28"/>
          <w:rtl/>
          <w:lang w:bidi="fa-IR"/>
        </w:rPr>
        <w:t>می‌کند.</w:t>
      </w:r>
    </w:p>
    <w:p w:rsidR="00885FAC" w:rsidRDefault="00885FAC" w:rsidP="00CE381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885FAC" w:rsidRPr="00885FAC" w:rsidRDefault="00885FAC" w:rsidP="007E1976">
      <w:pPr>
        <w:pStyle w:val="Heading2"/>
        <w:numPr>
          <w:ilvl w:val="1"/>
          <w:numId w:val="7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7" w:name="_Toc501201616"/>
      <w:r w:rsidRPr="00885FAC">
        <w:rPr>
          <w:rFonts w:cs="B Nazanin" w:hint="cs"/>
          <w:color w:val="auto"/>
          <w:sz w:val="28"/>
          <w:szCs w:val="28"/>
          <w:rtl/>
          <w:lang w:bidi="fa-IR"/>
        </w:rPr>
        <w:lastRenderedPageBreak/>
        <w:t xml:space="preserve">مثال: </w:t>
      </w:r>
      <w:r w:rsidR="007E1976" w:rsidRPr="007E1976">
        <w:rPr>
          <w:rFonts w:cs="B Nazanin" w:hint="cs"/>
          <w:color w:val="auto"/>
          <w:sz w:val="28"/>
          <w:szCs w:val="28"/>
          <w:rtl/>
          <w:lang w:bidi="fa-IR"/>
        </w:rPr>
        <w:t>ویجت</w:t>
      </w:r>
      <w:r w:rsidR="007E1976" w:rsidRPr="007E1976">
        <w:rPr>
          <w:rFonts w:cs="B Nazanin"/>
          <w:sz w:val="28"/>
          <w:szCs w:val="28"/>
          <w:rtl/>
          <w:lang w:bidi="fa-IR"/>
        </w:rPr>
        <w:t xml:space="preserve"> </w:t>
      </w:r>
      <w:r w:rsidR="00BE1CC5">
        <w:rPr>
          <w:rFonts w:cs="B Nazanin" w:hint="cs"/>
          <w:color w:val="auto"/>
          <w:sz w:val="28"/>
          <w:szCs w:val="28"/>
          <w:rtl/>
          <w:lang w:bidi="fa-IR"/>
        </w:rPr>
        <w:t xml:space="preserve"> تقویم</w:t>
      </w:r>
      <w:bookmarkEnd w:id="17"/>
    </w:p>
    <w:p w:rsidR="008F68F5" w:rsidRDefault="00991E47" w:rsidP="007E197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مثال اول</w:t>
      </w:r>
      <w:r w:rsidR="00F8632A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یک </w:t>
      </w:r>
      <w:r w:rsidR="007E1976">
        <w:rPr>
          <w:rFonts w:cs="B Nazanin" w:hint="cs"/>
          <w:sz w:val="28"/>
          <w:szCs w:val="28"/>
          <w:rtl/>
          <w:lang w:bidi="fa-IR"/>
        </w:rPr>
        <w:t>ویجت</w:t>
      </w:r>
      <w:r>
        <w:rPr>
          <w:rFonts w:cs="B Nazanin" w:hint="cs"/>
          <w:sz w:val="28"/>
          <w:szCs w:val="28"/>
          <w:rtl/>
          <w:lang w:bidi="fa-IR"/>
        </w:rPr>
        <w:t xml:space="preserve"> مربوط به تقویم است که به کاربران اجازه می</w:t>
      </w:r>
      <w:r w:rsidR="003548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دهد </w:t>
      </w:r>
      <w:r w:rsidR="003548A5">
        <w:rPr>
          <w:rFonts w:cs="B Nazanin" w:hint="cs"/>
          <w:sz w:val="28"/>
          <w:szCs w:val="28"/>
          <w:rtl/>
          <w:lang w:bidi="fa-IR"/>
        </w:rPr>
        <w:t>اقلام (آ</w:t>
      </w:r>
      <w:r>
        <w:rPr>
          <w:rFonts w:cs="B Nazanin" w:hint="cs"/>
          <w:sz w:val="28"/>
          <w:szCs w:val="28"/>
          <w:rtl/>
          <w:lang w:bidi="fa-IR"/>
        </w:rPr>
        <w:t>یتم</w:t>
      </w:r>
      <w:r w:rsidR="003548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</w:t>
      </w:r>
      <w:r w:rsidR="003548A5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مختلفی را روی تقویم </w:t>
      </w:r>
      <w:r w:rsidR="00F8632A">
        <w:rPr>
          <w:rFonts w:cs="B Nazanin" w:hint="cs"/>
          <w:sz w:val="28"/>
          <w:szCs w:val="28"/>
          <w:rtl/>
          <w:lang w:bidi="fa-IR"/>
        </w:rPr>
        <w:t>بیفزایند یا بزدایند</w:t>
      </w:r>
      <w:r w:rsidR="003548A5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یا </w:t>
      </w:r>
      <w:r w:rsidR="003548A5">
        <w:rPr>
          <w:rFonts w:cs="B Nazanin" w:hint="cs"/>
          <w:sz w:val="28"/>
          <w:szCs w:val="28"/>
          <w:rtl/>
          <w:lang w:bidi="fa-IR"/>
        </w:rPr>
        <w:t>اقلام</w:t>
      </w:r>
      <w:r w:rsidR="00F8632A">
        <w:rPr>
          <w:rFonts w:cs="B Nazanin" w:hint="cs"/>
          <w:sz w:val="28"/>
          <w:szCs w:val="28"/>
          <w:rtl/>
          <w:lang w:bidi="fa-IR"/>
        </w:rPr>
        <w:t>ی</w:t>
      </w:r>
      <w:r w:rsidR="003548A5">
        <w:rPr>
          <w:rFonts w:cs="B Nazanin" w:hint="cs"/>
          <w:sz w:val="28"/>
          <w:szCs w:val="28"/>
          <w:rtl/>
          <w:lang w:bidi="fa-IR"/>
        </w:rPr>
        <w:t xml:space="preserve"> (آ</w:t>
      </w:r>
      <w:r>
        <w:rPr>
          <w:rFonts w:cs="B Nazanin" w:hint="cs"/>
          <w:sz w:val="28"/>
          <w:szCs w:val="28"/>
          <w:rtl/>
          <w:lang w:bidi="fa-IR"/>
        </w:rPr>
        <w:t>یتم</w:t>
      </w:r>
      <w:r w:rsidR="003548A5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هایی</w:t>
      </w:r>
      <w:r w:rsidR="00F8632A">
        <w:rPr>
          <w:rFonts w:cs="B Nazanin" w:hint="cs"/>
          <w:sz w:val="28"/>
          <w:szCs w:val="28"/>
          <w:rtl/>
          <w:lang w:bidi="fa-IR"/>
        </w:rPr>
        <w:t>) را</w:t>
      </w:r>
      <w:r>
        <w:rPr>
          <w:rFonts w:cs="B Nazanin" w:hint="cs"/>
          <w:sz w:val="28"/>
          <w:szCs w:val="28"/>
          <w:rtl/>
          <w:lang w:bidi="fa-IR"/>
        </w:rPr>
        <w:t xml:space="preserve"> که </w:t>
      </w:r>
      <w:r w:rsidR="00F8632A">
        <w:rPr>
          <w:rFonts w:cs="B Nazanin" w:hint="cs"/>
          <w:sz w:val="28"/>
          <w:szCs w:val="28"/>
          <w:rtl/>
          <w:lang w:bidi="fa-IR"/>
        </w:rPr>
        <w:t>پیش‌تر</w:t>
      </w:r>
      <w:r>
        <w:rPr>
          <w:rFonts w:cs="B Nazanin" w:hint="cs"/>
          <w:sz w:val="28"/>
          <w:szCs w:val="28"/>
          <w:rtl/>
          <w:lang w:bidi="fa-IR"/>
        </w:rPr>
        <w:t xml:space="preserve"> روی تقویم اضافه شده</w:t>
      </w:r>
      <w:r w:rsidR="00F8632A">
        <w:rPr>
          <w:rFonts w:cs="B Nazanin" w:hint="cs"/>
          <w:sz w:val="28"/>
          <w:szCs w:val="28"/>
          <w:rtl/>
          <w:lang w:bidi="fa-IR"/>
        </w:rPr>
        <w:t xml:space="preserve">‌اند، </w:t>
      </w:r>
      <w:r>
        <w:rPr>
          <w:rFonts w:cs="B Nazanin" w:hint="cs"/>
          <w:sz w:val="28"/>
          <w:szCs w:val="28"/>
          <w:rtl/>
          <w:lang w:bidi="fa-IR"/>
        </w:rPr>
        <w:t>به</w:t>
      </w:r>
      <w:r w:rsidR="00F8632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روزرسانی کنند. منظور از </w:t>
      </w:r>
      <w:r w:rsidR="00F8632A">
        <w:rPr>
          <w:rFonts w:cs="B Nazanin" w:hint="cs"/>
          <w:sz w:val="28"/>
          <w:szCs w:val="28"/>
          <w:rtl/>
          <w:lang w:bidi="fa-IR"/>
        </w:rPr>
        <w:t>اقلام (آ</w:t>
      </w:r>
      <w:r>
        <w:rPr>
          <w:rFonts w:cs="B Nazanin" w:hint="cs"/>
          <w:sz w:val="28"/>
          <w:szCs w:val="28"/>
          <w:rtl/>
          <w:lang w:bidi="fa-IR"/>
        </w:rPr>
        <w:t>یتم</w:t>
      </w:r>
      <w:r w:rsidR="00F8632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</w:t>
      </w:r>
      <w:r w:rsidR="00F8632A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زمان</w:t>
      </w:r>
      <w:r w:rsidR="00F8632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بندی</w:t>
      </w:r>
      <w:r w:rsidR="00F8632A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مربوط به </w:t>
      </w:r>
      <w:r w:rsidR="006056B5">
        <w:rPr>
          <w:rFonts w:cs="B Nazanin" w:hint="cs"/>
          <w:sz w:val="28"/>
          <w:szCs w:val="28"/>
          <w:rtl/>
          <w:lang w:bidi="fa-IR"/>
        </w:rPr>
        <w:t>کاربر</w:t>
      </w:r>
      <w:r w:rsidR="00F8632A">
        <w:rPr>
          <w:rFonts w:cs="B Nazanin" w:hint="cs"/>
          <w:sz w:val="28"/>
          <w:szCs w:val="28"/>
          <w:rtl/>
          <w:lang w:bidi="fa-IR"/>
        </w:rPr>
        <w:t>، قرارهایش، جلساتش</w:t>
      </w:r>
      <w:r>
        <w:rPr>
          <w:rFonts w:cs="B Nazanin" w:hint="cs"/>
          <w:sz w:val="28"/>
          <w:szCs w:val="28"/>
          <w:rtl/>
          <w:lang w:bidi="fa-IR"/>
        </w:rPr>
        <w:t xml:space="preserve"> و مواردی از این دست است</w:t>
      </w:r>
      <w:r w:rsidR="00F8632A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که برای این کار بخشی از کاربران </w:t>
      </w:r>
      <w:r w:rsidR="00037FF3">
        <w:rPr>
          <w:rFonts w:cs="B Nazanin" w:hint="cs"/>
          <w:sz w:val="28"/>
          <w:szCs w:val="28"/>
          <w:rtl/>
          <w:lang w:bidi="fa-IR"/>
        </w:rPr>
        <w:t>باید</w:t>
      </w:r>
      <w:r>
        <w:rPr>
          <w:rFonts w:cs="B Nazanin" w:hint="cs"/>
          <w:sz w:val="28"/>
          <w:szCs w:val="28"/>
          <w:rtl/>
          <w:lang w:bidi="fa-IR"/>
        </w:rPr>
        <w:t xml:space="preserve"> این فعالیت</w:t>
      </w:r>
      <w:r w:rsidR="00037FF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را با استفاده از صفحه</w:t>
      </w:r>
      <w:r w:rsidR="00037FF3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کلید انجام دهند. کنترل این تقویم به کمک دکم</w:t>
      </w:r>
      <w:r w:rsidR="00037FF3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Tab</w:t>
      </w:r>
      <w:r w:rsidR="00037FF3">
        <w:rPr>
          <w:rFonts w:cs="B Nazanin" w:hint="cs"/>
          <w:sz w:val="28"/>
          <w:szCs w:val="28"/>
          <w:rtl/>
          <w:lang w:bidi="fa-IR"/>
        </w:rPr>
        <w:t xml:space="preserve"> </w:t>
      </w:r>
      <w:r w:rsidR="006056B5">
        <w:rPr>
          <w:rFonts w:cs="B Nazanin" w:hint="cs"/>
          <w:sz w:val="28"/>
          <w:szCs w:val="28"/>
          <w:rtl/>
          <w:lang w:bidi="fa-IR"/>
        </w:rPr>
        <w:t>صفحه</w:t>
      </w:r>
      <w:r w:rsidR="00037FF3">
        <w:rPr>
          <w:rFonts w:cs="B Nazanin" w:hint="cs"/>
          <w:sz w:val="28"/>
          <w:szCs w:val="28"/>
          <w:rtl/>
          <w:lang w:bidi="fa-IR"/>
        </w:rPr>
        <w:t>‌</w:t>
      </w:r>
      <w:r w:rsidR="006056B5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انجام</w:t>
      </w:r>
      <w:r w:rsidR="00037FF3">
        <w:rPr>
          <w:rFonts w:cs="B Nazanin" w:hint="cs"/>
          <w:sz w:val="28"/>
          <w:szCs w:val="28"/>
          <w:rtl/>
          <w:lang w:bidi="fa-IR"/>
        </w:rPr>
        <w:t>‌شدنی</w:t>
      </w:r>
      <w:r>
        <w:rPr>
          <w:rFonts w:cs="B Nazanin" w:hint="cs"/>
          <w:sz w:val="28"/>
          <w:szCs w:val="28"/>
          <w:rtl/>
          <w:lang w:bidi="fa-IR"/>
        </w:rPr>
        <w:t xml:space="preserve"> است</w:t>
      </w:r>
      <w:r w:rsidR="00037FF3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یعنی با مفهوم </w:t>
      </w:r>
      <w:r>
        <w:rPr>
          <w:rFonts w:cs="B Nazanin"/>
          <w:sz w:val="28"/>
          <w:szCs w:val="28"/>
          <w:lang w:bidi="fa-IR"/>
        </w:rPr>
        <w:t>tab order</w:t>
      </w:r>
      <w:r>
        <w:rPr>
          <w:rFonts w:cs="B Nazanin" w:hint="cs"/>
          <w:sz w:val="28"/>
          <w:szCs w:val="28"/>
          <w:rtl/>
          <w:lang w:bidi="fa-IR"/>
        </w:rPr>
        <w:t xml:space="preserve"> همخوانی دارد</w:t>
      </w:r>
      <w:r w:rsidR="00037FF3">
        <w:rPr>
          <w:rFonts w:cs="B Nazanin" w:hint="cs"/>
          <w:sz w:val="28"/>
          <w:szCs w:val="28"/>
          <w:rtl/>
          <w:lang w:bidi="fa-IR"/>
        </w:rPr>
        <w:t>؛ همچنین</w:t>
      </w:r>
      <w:r>
        <w:rPr>
          <w:rFonts w:cs="B Nazanin" w:hint="cs"/>
          <w:sz w:val="28"/>
          <w:szCs w:val="28"/>
          <w:rtl/>
          <w:lang w:bidi="fa-IR"/>
        </w:rPr>
        <w:t xml:space="preserve"> به کاربران اجازه </w:t>
      </w:r>
      <w:r w:rsidR="00037FF3">
        <w:rPr>
          <w:rFonts w:cs="B Nazanin" w:hint="cs"/>
          <w:sz w:val="28"/>
          <w:szCs w:val="28"/>
          <w:rtl/>
          <w:lang w:bidi="fa-IR"/>
        </w:rPr>
        <w:t>می‌دهد</w:t>
      </w:r>
      <w:r>
        <w:rPr>
          <w:rFonts w:cs="B Nazanin" w:hint="cs"/>
          <w:sz w:val="28"/>
          <w:szCs w:val="28"/>
          <w:rtl/>
          <w:lang w:bidi="fa-IR"/>
        </w:rPr>
        <w:t xml:space="preserve"> از طریق</w:t>
      </w:r>
      <w:r w:rsidR="00037FF3" w:rsidRPr="00037FF3">
        <w:rPr>
          <w:rFonts w:cs="B Nazanin" w:hint="cs"/>
          <w:sz w:val="28"/>
          <w:szCs w:val="28"/>
          <w:rtl/>
          <w:lang w:bidi="fa-IR"/>
        </w:rPr>
        <w:t xml:space="preserve"> </w:t>
      </w:r>
      <w:r w:rsidR="00037FF3">
        <w:rPr>
          <w:rFonts w:cs="B Nazanin" w:hint="cs"/>
          <w:sz w:val="28"/>
          <w:szCs w:val="28"/>
          <w:rtl/>
          <w:lang w:bidi="fa-IR"/>
        </w:rPr>
        <w:t>صفحه‌کلید و</w:t>
      </w:r>
      <w:r>
        <w:rPr>
          <w:rFonts w:cs="B Nazanin" w:hint="cs"/>
          <w:sz w:val="28"/>
          <w:szCs w:val="28"/>
          <w:rtl/>
          <w:lang w:bidi="fa-IR"/>
        </w:rPr>
        <w:t xml:space="preserve"> دکم</w:t>
      </w:r>
      <w:r w:rsidR="00037FF3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Tab</w:t>
      </w:r>
      <w:r>
        <w:rPr>
          <w:rFonts w:cs="B Nazanin" w:hint="cs"/>
          <w:sz w:val="28"/>
          <w:szCs w:val="28"/>
          <w:rtl/>
          <w:lang w:bidi="fa-IR"/>
        </w:rPr>
        <w:t xml:space="preserve"> به کنترل تقویم بپردازند </w:t>
      </w:r>
      <w:r w:rsidR="00435021">
        <w:rPr>
          <w:rFonts w:cs="B Nazanin" w:hint="cs"/>
          <w:sz w:val="28"/>
          <w:szCs w:val="28"/>
          <w:rtl/>
          <w:lang w:bidi="fa-IR"/>
        </w:rPr>
        <w:t>و کنترل</w:t>
      </w:r>
      <w:r w:rsidR="00037FF3">
        <w:rPr>
          <w:rFonts w:cs="B Nazanin" w:hint="cs"/>
          <w:sz w:val="28"/>
          <w:szCs w:val="28"/>
          <w:rtl/>
          <w:lang w:bidi="fa-IR"/>
        </w:rPr>
        <w:t>‌</w:t>
      </w:r>
      <w:r w:rsidR="00435021">
        <w:rPr>
          <w:rFonts w:cs="B Nazanin" w:hint="cs"/>
          <w:sz w:val="28"/>
          <w:szCs w:val="28"/>
          <w:rtl/>
          <w:lang w:bidi="fa-IR"/>
        </w:rPr>
        <w:t xml:space="preserve">ها و </w:t>
      </w:r>
      <w:r w:rsidR="00037FF3">
        <w:rPr>
          <w:rFonts w:cs="B Nazanin" w:hint="cs"/>
          <w:sz w:val="28"/>
          <w:szCs w:val="28"/>
          <w:rtl/>
          <w:lang w:bidi="fa-IR"/>
        </w:rPr>
        <w:t>پیوندهای (</w:t>
      </w:r>
      <w:r w:rsidR="00435021">
        <w:rPr>
          <w:rFonts w:cs="B Nazanin" w:hint="cs"/>
          <w:sz w:val="28"/>
          <w:szCs w:val="28"/>
          <w:rtl/>
          <w:lang w:bidi="fa-IR"/>
        </w:rPr>
        <w:t>لینک</w:t>
      </w:r>
      <w:r w:rsidR="00037FF3">
        <w:rPr>
          <w:rFonts w:cs="B Nazanin" w:hint="cs"/>
          <w:sz w:val="28"/>
          <w:szCs w:val="28"/>
          <w:rtl/>
          <w:lang w:bidi="fa-IR"/>
        </w:rPr>
        <w:t>‌</w:t>
      </w:r>
      <w:r w:rsidR="00435021">
        <w:rPr>
          <w:rFonts w:cs="B Nazanin" w:hint="cs"/>
          <w:sz w:val="28"/>
          <w:szCs w:val="28"/>
          <w:rtl/>
          <w:lang w:bidi="fa-IR"/>
        </w:rPr>
        <w:t>های</w:t>
      </w:r>
      <w:r w:rsidR="00037FF3">
        <w:rPr>
          <w:rFonts w:cs="B Nazanin" w:hint="cs"/>
          <w:sz w:val="28"/>
          <w:szCs w:val="28"/>
          <w:rtl/>
          <w:lang w:bidi="fa-IR"/>
        </w:rPr>
        <w:t>)</w:t>
      </w:r>
      <w:r w:rsidR="00435021">
        <w:rPr>
          <w:rFonts w:cs="B Nazanin" w:hint="cs"/>
          <w:sz w:val="28"/>
          <w:szCs w:val="28"/>
          <w:rtl/>
          <w:lang w:bidi="fa-IR"/>
        </w:rPr>
        <w:t xml:space="preserve"> مربوط به تقویم </w:t>
      </w:r>
      <w:r w:rsidR="00037FF3">
        <w:rPr>
          <w:rFonts w:cs="B Nazanin" w:hint="cs"/>
          <w:sz w:val="28"/>
          <w:szCs w:val="28"/>
          <w:rtl/>
          <w:lang w:bidi="fa-IR"/>
        </w:rPr>
        <w:t>را مدیریت کنند</w:t>
      </w:r>
      <w:r w:rsidR="00435021">
        <w:rPr>
          <w:rFonts w:cs="B Nazanin" w:hint="cs"/>
          <w:sz w:val="28"/>
          <w:szCs w:val="28"/>
          <w:rtl/>
          <w:lang w:bidi="fa-IR"/>
        </w:rPr>
        <w:t>.</w:t>
      </w:r>
    </w:p>
    <w:p w:rsidR="00037FF3" w:rsidRDefault="00037FF3" w:rsidP="00037FF3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p w:rsidR="00885FAC" w:rsidRPr="00885FAC" w:rsidRDefault="00885FAC" w:rsidP="00885FAC">
      <w:pPr>
        <w:pStyle w:val="Heading2"/>
        <w:numPr>
          <w:ilvl w:val="1"/>
          <w:numId w:val="7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8" w:name="_Toc501201617"/>
      <w:r w:rsidRPr="00885FAC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A35D70">
        <w:rPr>
          <w:rFonts w:cs="B Nazanin" w:hint="cs"/>
          <w:color w:val="auto"/>
          <w:sz w:val="28"/>
          <w:szCs w:val="28"/>
          <w:rtl/>
          <w:lang w:bidi="fa-IR"/>
        </w:rPr>
        <w:t>برنامۀ کاربردی (</w:t>
      </w:r>
      <w:r w:rsidR="00BE1CC5" w:rsidRPr="00BE1CC5">
        <w:rPr>
          <w:rFonts w:cs="B Nazanin"/>
          <w:b w:val="0"/>
          <w:bCs w:val="0"/>
          <w:color w:val="auto"/>
          <w:sz w:val="28"/>
          <w:szCs w:val="28"/>
          <w:lang w:bidi="fa-IR"/>
        </w:rPr>
        <w:t>applet</w:t>
      </w:r>
      <w:r w:rsidR="00A35D70">
        <w:rPr>
          <w:rFonts w:cs="B Nazanin" w:hint="cs"/>
          <w:b w:val="0"/>
          <w:bCs w:val="0"/>
          <w:color w:val="auto"/>
          <w:sz w:val="28"/>
          <w:szCs w:val="28"/>
          <w:rtl/>
          <w:lang w:bidi="fa-IR"/>
        </w:rPr>
        <w:t>)</w:t>
      </w:r>
      <w:r w:rsidR="00BE1CC5" w:rsidRPr="00BE1CC5">
        <w:rPr>
          <w:rFonts w:cs="B Nazanin" w:hint="cs"/>
          <w:color w:val="auto"/>
          <w:sz w:val="28"/>
          <w:szCs w:val="28"/>
          <w:rtl/>
          <w:lang w:bidi="fa-IR"/>
        </w:rPr>
        <w:t xml:space="preserve"> پازل</w:t>
      </w:r>
      <w:bookmarkEnd w:id="18"/>
    </w:p>
    <w:p w:rsidR="00435021" w:rsidRDefault="00435021" w:rsidP="003B3B7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در مثال بعدی</w:t>
      </w:r>
      <w:r w:rsidR="00A35D7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یک</w:t>
      </w:r>
      <w:r w:rsidR="00A35D70">
        <w:rPr>
          <w:rFonts w:cs="B Nazanin" w:hint="cs"/>
          <w:sz w:val="28"/>
          <w:szCs w:val="28"/>
          <w:rtl/>
          <w:lang w:bidi="fa-IR"/>
        </w:rPr>
        <w:t xml:space="preserve"> برنامۀ 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A35D70">
        <w:rPr>
          <w:rFonts w:cs="B Nazanin" w:hint="cs"/>
          <w:sz w:val="28"/>
          <w:szCs w:val="28"/>
          <w:rtl/>
          <w:lang w:bidi="fa-IR"/>
        </w:rPr>
        <w:t>(</w:t>
      </w:r>
      <w:r>
        <w:rPr>
          <w:rFonts w:cs="B Nazanin"/>
          <w:sz w:val="28"/>
          <w:szCs w:val="28"/>
          <w:lang w:bidi="fa-IR"/>
        </w:rPr>
        <w:t>applet</w:t>
      </w:r>
      <w:r w:rsidR="00A35D70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پازل وجود دارد. به برنامه</w:t>
      </w:r>
      <w:r w:rsidR="00A35D7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های کاربردی کوچک تحت وب</w:t>
      </w:r>
      <w:r w:rsidR="004022CE">
        <w:rPr>
          <w:rFonts w:cs="B Nazanin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applet</w:t>
      </w:r>
      <w:r>
        <w:rPr>
          <w:rFonts w:cs="B Nazanin" w:hint="cs"/>
          <w:sz w:val="28"/>
          <w:szCs w:val="28"/>
          <w:rtl/>
          <w:lang w:bidi="fa-IR"/>
        </w:rPr>
        <w:t xml:space="preserve"> گفته می</w:t>
      </w:r>
      <w:r w:rsidR="00A35D7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شود. </w:t>
      </w:r>
      <w:r w:rsidR="00A35D70">
        <w:rPr>
          <w:rFonts w:cs="B Nazanin" w:hint="cs"/>
          <w:sz w:val="28"/>
          <w:szCs w:val="28"/>
          <w:rtl/>
          <w:lang w:bidi="fa-IR"/>
        </w:rPr>
        <w:t>این برنامۀ کاربردی (اپلت)</w:t>
      </w:r>
      <w:r>
        <w:rPr>
          <w:rFonts w:cs="B Nazanin" w:hint="cs"/>
          <w:sz w:val="28"/>
          <w:szCs w:val="28"/>
          <w:rtl/>
          <w:lang w:bidi="fa-IR"/>
        </w:rPr>
        <w:t xml:space="preserve"> در اینجا یک بازی </w:t>
      </w:r>
      <w:r w:rsidR="00A35D70">
        <w:rPr>
          <w:rFonts w:cs="B Nazanin" w:hint="cs"/>
          <w:sz w:val="28"/>
          <w:szCs w:val="28"/>
          <w:rtl/>
          <w:lang w:bidi="fa-IR"/>
        </w:rPr>
        <w:t>جورچین (</w:t>
      </w:r>
      <w:r>
        <w:rPr>
          <w:rFonts w:cs="B Nazanin" w:hint="cs"/>
          <w:sz w:val="28"/>
          <w:szCs w:val="28"/>
          <w:rtl/>
          <w:lang w:bidi="fa-IR"/>
        </w:rPr>
        <w:t>پازل</w:t>
      </w:r>
      <w:r w:rsidR="00A35D70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است. در این بازی مبتنی بر </w:t>
      </w:r>
      <w:r>
        <w:rPr>
          <w:rFonts w:cs="B Nazanin"/>
          <w:sz w:val="28"/>
          <w:szCs w:val="28"/>
          <w:lang w:bidi="fa-IR"/>
        </w:rPr>
        <w:t>applet</w:t>
      </w:r>
      <w:r w:rsidR="00A35D70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کاربر می</w:t>
      </w:r>
      <w:r w:rsidR="00A35D70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به کمک دکم</w:t>
      </w:r>
      <w:r w:rsidR="00A35D70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Tab</w:t>
      </w:r>
      <w:r>
        <w:rPr>
          <w:rFonts w:cs="B Nazanin" w:hint="cs"/>
          <w:sz w:val="28"/>
          <w:szCs w:val="28"/>
          <w:rtl/>
          <w:lang w:bidi="fa-IR"/>
        </w:rPr>
        <w:t xml:space="preserve"> پازل را راهبری کند</w:t>
      </w:r>
      <w:r w:rsidR="00196F90">
        <w:rPr>
          <w:rFonts w:cs="B Nazanin" w:hint="cs"/>
          <w:sz w:val="28"/>
          <w:szCs w:val="28"/>
          <w:rtl/>
          <w:lang w:bidi="fa-IR"/>
        </w:rPr>
        <w:t>؛</w:t>
      </w:r>
      <w:r>
        <w:rPr>
          <w:rFonts w:cs="B Nazanin" w:hint="cs"/>
          <w:sz w:val="28"/>
          <w:szCs w:val="28"/>
          <w:rtl/>
          <w:lang w:bidi="fa-IR"/>
        </w:rPr>
        <w:t xml:space="preserve"> همین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طور می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تواند با فشار دادن این دکمه و یا سایر دکمه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6056B5">
        <w:rPr>
          <w:rFonts w:cs="B Nazanin" w:hint="cs"/>
          <w:sz w:val="28"/>
          <w:szCs w:val="28"/>
          <w:rtl/>
          <w:lang w:bidi="fa-IR"/>
        </w:rPr>
        <w:t>صفحه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 w:rsidR="006056B5">
        <w:rPr>
          <w:rFonts w:cs="B Nazanin" w:hint="cs"/>
          <w:sz w:val="28"/>
          <w:szCs w:val="28"/>
          <w:rtl/>
          <w:lang w:bidi="fa-IR"/>
        </w:rPr>
        <w:t>کلید</w:t>
      </w:r>
      <w:r>
        <w:rPr>
          <w:rFonts w:cs="B Nazanin" w:hint="cs"/>
          <w:sz w:val="28"/>
          <w:szCs w:val="28"/>
          <w:rtl/>
          <w:lang w:bidi="fa-IR"/>
        </w:rPr>
        <w:t xml:space="preserve"> که از قبل به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عنوان میانبر در </w:t>
      </w:r>
      <w:r>
        <w:rPr>
          <w:rFonts w:cs="B Nazanin"/>
          <w:sz w:val="28"/>
          <w:szCs w:val="28"/>
          <w:lang w:bidi="fa-IR"/>
        </w:rPr>
        <w:t>applet</w:t>
      </w:r>
      <w:r>
        <w:rPr>
          <w:rFonts w:cs="B Nazanin" w:hint="cs"/>
          <w:sz w:val="28"/>
          <w:szCs w:val="28"/>
          <w:rtl/>
          <w:lang w:bidi="fa-IR"/>
        </w:rPr>
        <w:t xml:space="preserve"> برنامه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ریزی شده</w:t>
      </w:r>
      <w:r w:rsidR="003B3B78">
        <w:rPr>
          <w:rFonts w:cs="B Nazanin" w:hint="cs"/>
          <w:sz w:val="28"/>
          <w:szCs w:val="28"/>
          <w:rtl/>
          <w:lang w:bidi="fa-IR"/>
        </w:rPr>
        <w:t>‌اند،</w:t>
      </w:r>
      <w:r>
        <w:rPr>
          <w:rFonts w:cs="B Nazanin" w:hint="cs"/>
          <w:sz w:val="28"/>
          <w:szCs w:val="28"/>
          <w:rtl/>
          <w:lang w:bidi="fa-IR"/>
        </w:rPr>
        <w:t xml:space="preserve"> پازل</w:t>
      </w:r>
      <w:r w:rsidR="003B3B78">
        <w:rPr>
          <w:rFonts w:cs="B Nazanin" w:hint="cs"/>
          <w:sz w:val="28"/>
          <w:szCs w:val="28"/>
          <w:rtl/>
          <w:lang w:bidi="fa-IR"/>
        </w:rPr>
        <w:t>‌ها را حرکت دهد. دربارۀ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FB05B8">
        <w:rPr>
          <w:rFonts w:cs="B Nazanin" w:hint="cs"/>
          <w:sz w:val="28"/>
          <w:szCs w:val="28"/>
          <w:rtl/>
          <w:lang w:bidi="fa-IR"/>
        </w:rPr>
        <w:t>این بازی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 توصیه شده است که از </w:t>
      </w:r>
      <w:r>
        <w:rPr>
          <w:rFonts w:cs="B Nazanin"/>
          <w:sz w:val="28"/>
          <w:szCs w:val="28"/>
          <w:lang w:bidi="fa-IR"/>
        </w:rPr>
        <w:t>applet</w:t>
      </w:r>
      <w:r>
        <w:rPr>
          <w:rFonts w:cs="B Nazanin" w:hint="cs"/>
          <w:sz w:val="28"/>
          <w:szCs w:val="28"/>
          <w:rtl/>
          <w:lang w:bidi="fa-IR"/>
        </w:rPr>
        <w:t xml:space="preserve"> های ساخته</w:t>
      </w:r>
      <w:r w:rsidR="003B3B78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شده استفاده شود که در </w:t>
      </w:r>
      <w:r w:rsidR="003B3B78">
        <w:rPr>
          <w:rFonts w:cs="B Nazanin" w:hint="cs"/>
          <w:sz w:val="28"/>
          <w:szCs w:val="28"/>
          <w:rtl/>
          <w:lang w:bidi="fa-IR"/>
        </w:rPr>
        <w:t>آن‌</w:t>
      </w:r>
      <w:r>
        <w:rPr>
          <w:rFonts w:cs="B Nazanin" w:hint="cs"/>
          <w:sz w:val="28"/>
          <w:szCs w:val="28"/>
          <w:rtl/>
          <w:lang w:bidi="fa-IR"/>
        </w:rPr>
        <w:t xml:space="preserve">ها امکان راهبری </w:t>
      </w:r>
      <w:r w:rsidR="003B3B78">
        <w:rPr>
          <w:rFonts w:cs="B Nazanin" w:hint="cs"/>
          <w:sz w:val="28"/>
          <w:szCs w:val="28"/>
          <w:rtl/>
          <w:lang w:bidi="fa-IR"/>
        </w:rPr>
        <w:t>توسط صفحه‌</w:t>
      </w:r>
      <w:r>
        <w:rPr>
          <w:rFonts w:cs="B Nazanin" w:hint="cs"/>
          <w:sz w:val="28"/>
          <w:szCs w:val="28"/>
          <w:rtl/>
          <w:lang w:bidi="fa-IR"/>
        </w:rPr>
        <w:t xml:space="preserve">کلید </w:t>
      </w:r>
      <w:r w:rsidR="003B3B78">
        <w:rPr>
          <w:rFonts w:cs="B Nazanin" w:hint="cs"/>
          <w:sz w:val="28"/>
          <w:szCs w:val="28"/>
          <w:rtl/>
          <w:lang w:bidi="fa-IR"/>
        </w:rPr>
        <w:t>جاسازی</w:t>
      </w:r>
      <w:r>
        <w:rPr>
          <w:rFonts w:cs="B Nazanin" w:hint="cs"/>
          <w:sz w:val="28"/>
          <w:szCs w:val="28"/>
          <w:rtl/>
          <w:lang w:bidi="fa-IR"/>
        </w:rPr>
        <w:t xml:space="preserve"> شده باشد.</w:t>
      </w:r>
    </w:p>
    <w:p w:rsidR="00885FAC" w:rsidRPr="00885FAC" w:rsidRDefault="00885FAC" w:rsidP="00885FAC">
      <w:pPr>
        <w:pStyle w:val="Heading2"/>
        <w:numPr>
          <w:ilvl w:val="1"/>
          <w:numId w:val="7"/>
        </w:numPr>
        <w:bidi/>
        <w:ind w:left="1282"/>
        <w:rPr>
          <w:rFonts w:cs="B Nazanin"/>
          <w:color w:val="auto"/>
          <w:sz w:val="28"/>
          <w:szCs w:val="28"/>
          <w:rtl/>
          <w:lang w:bidi="fa-IR"/>
        </w:rPr>
      </w:pPr>
      <w:bookmarkStart w:id="19" w:name="_Toc501201618"/>
      <w:r w:rsidRPr="00885FAC">
        <w:rPr>
          <w:rFonts w:cs="B Nazanin" w:hint="cs"/>
          <w:color w:val="auto"/>
          <w:sz w:val="28"/>
          <w:szCs w:val="28"/>
          <w:rtl/>
          <w:lang w:bidi="fa-IR"/>
        </w:rPr>
        <w:t xml:space="preserve">مثال: </w:t>
      </w:r>
      <w:r w:rsidR="003B3B78">
        <w:rPr>
          <w:rFonts w:cs="B Nazanin" w:hint="cs"/>
          <w:color w:val="auto"/>
          <w:sz w:val="28"/>
          <w:szCs w:val="28"/>
          <w:rtl/>
          <w:lang w:bidi="fa-IR"/>
        </w:rPr>
        <w:t>برنامۀ</w:t>
      </w:r>
      <w:r w:rsidR="00BE1CC5">
        <w:rPr>
          <w:rFonts w:cs="B Nazanin" w:hint="cs"/>
          <w:color w:val="auto"/>
          <w:sz w:val="28"/>
          <w:szCs w:val="28"/>
          <w:rtl/>
          <w:lang w:bidi="fa-IR"/>
        </w:rPr>
        <w:t xml:space="preserve"> کاربردی گفت</w:t>
      </w:r>
      <w:r w:rsidR="003B3B78">
        <w:rPr>
          <w:rFonts w:cs="B Nazanin" w:hint="eastAsia"/>
          <w:color w:val="auto"/>
          <w:sz w:val="28"/>
          <w:szCs w:val="28"/>
          <w:rtl/>
          <w:lang w:bidi="fa-IR"/>
        </w:rPr>
        <w:t>‌</w:t>
      </w:r>
      <w:r w:rsidR="003B3B78">
        <w:rPr>
          <w:rFonts w:cs="B Nazanin" w:hint="cs"/>
          <w:color w:val="auto"/>
          <w:sz w:val="28"/>
          <w:szCs w:val="28"/>
          <w:rtl/>
          <w:lang w:bidi="fa-IR"/>
        </w:rPr>
        <w:t>و</w:t>
      </w:r>
      <w:r w:rsidR="00BE1CC5">
        <w:rPr>
          <w:rFonts w:cs="B Nazanin" w:hint="cs"/>
          <w:color w:val="auto"/>
          <w:sz w:val="28"/>
          <w:szCs w:val="28"/>
          <w:rtl/>
          <w:lang w:bidi="fa-IR"/>
        </w:rPr>
        <w:t>گو</w:t>
      </w:r>
      <w:bookmarkEnd w:id="19"/>
    </w:p>
    <w:p w:rsidR="002B421A" w:rsidRDefault="00435021" w:rsidP="00E724A6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 xml:space="preserve">مثال بعدی یک </w:t>
      </w:r>
      <w:r w:rsidR="003B3B78">
        <w:rPr>
          <w:rFonts w:cs="B Nazanin" w:hint="cs"/>
          <w:sz w:val="28"/>
          <w:szCs w:val="28"/>
          <w:rtl/>
          <w:lang w:bidi="fa-IR"/>
        </w:rPr>
        <w:t>قاب (</w:t>
      </w:r>
      <w:r>
        <w:rPr>
          <w:rFonts w:cs="B Nazanin" w:hint="cs"/>
          <w:sz w:val="28"/>
          <w:szCs w:val="28"/>
          <w:rtl/>
          <w:lang w:bidi="fa-IR"/>
        </w:rPr>
        <w:t>کادر</w:t>
      </w:r>
      <w:r w:rsidR="003B3B78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گفت</w:t>
      </w:r>
      <w:r w:rsidR="003B3B78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>گوی متنی است.</w:t>
      </w:r>
      <w:r w:rsidR="003B3B78">
        <w:rPr>
          <w:rFonts w:cs="B Nazanin" w:hint="cs"/>
          <w:sz w:val="28"/>
          <w:szCs w:val="28"/>
          <w:rtl/>
          <w:lang w:bidi="fa-IR"/>
        </w:rPr>
        <w:t xml:space="preserve"> در این قاب یک</w:t>
      </w:r>
      <w:r w:rsidR="00E724A6">
        <w:rPr>
          <w:rFonts w:cs="B Nazanin" w:hint="cs"/>
          <w:sz w:val="28"/>
          <w:szCs w:val="28"/>
          <w:rtl/>
          <w:lang w:bidi="fa-IR"/>
        </w:rPr>
        <w:t xml:space="preserve"> برنامۀ کاربردی</w:t>
      </w:r>
      <w:r w:rsidR="003B3B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24A6">
        <w:rPr>
          <w:rFonts w:cs="B Nazanin" w:hint="cs"/>
          <w:sz w:val="28"/>
          <w:szCs w:val="28"/>
          <w:rtl/>
          <w:lang w:bidi="fa-IR"/>
        </w:rPr>
        <w:t>(</w:t>
      </w:r>
      <w:r w:rsidR="003B3B78">
        <w:rPr>
          <w:rFonts w:cs="B Nazanin"/>
          <w:sz w:val="28"/>
          <w:szCs w:val="28"/>
          <w:lang w:bidi="fa-IR"/>
        </w:rPr>
        <w:t>application</w:t>
      </w:r>
      <w:r w:rsidR="00E724A6">
        <w:rPr>
          <w:rFonts w:cs="B Nazanin" w:hint="cs"/>
          <w:sz w:val="28"/>
          <w:szCs w:val="28"/>
          <w:rtl/>
          <w:lang w:bidi="fa-IR"/>
        </w:rPr>
        <w:t>)</w:t>
      </w:r>
      <w:r w:rsidR="003B3B78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24A6">
        <w:rPr>
          <w:rFonts w:cs="B Nazanin" w:hint="cs"/>
          <w:sz w:val="28"/>
          <w:szCs w:val="28"/>
          <w:rtl/>
          <w:lang w:bidi="fa-IR"/>
        </w:rPr>
        <w:t xml:space="preserve">است </w:t>
      </w:r>
      <w:r w:rsidR="003B3B78">
        <w:rPr>
          <w:rFonts w:cs="B Nazanin" w:hint="cs"/>
          <w:sz w:val="28"/>
          <w:szCs w:val="28"/>
          <w:rtl/>
          <w:lang w:bidi="fa-IR"/>
        </w:rPr>
        <w:t>و</w:t>
      </w:r>
      <w:r>
        <w:rPr>
          <w:rFonts w:cs="B Nazanin" w:hint="cs"/>
          <w:sz w:val="28"/>
          <w:szCs w:val="28"/>
          <w:rtl/>
          <w:lang w:bidi="fa-IR"/>
        </w:rPr>
        <w:t xml:space="preserve"> در بالای </w:t>
      </w:r>
      <w:r w:rsidR="003B3B78">
        <w:rPr>
          <w:rFonts w:cs="B Nazanin" w:hint="cs"/>
          <w:sz w:val="28"/>
          <w:szCs w:val="28"/>
          <w:rtl/>
          <w:lang w:bidi="fa-IR"/>
        </w:rPr>
        <w:t>آن،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3B3B78">
        <w:rPr>
          <w:rFonts w:cs="B Nazanin" w:hint="cs"/>
          <w:sz w:val="28"/>
          <w:szCs w:val="28"/>
          <w:rtl/>
          <w:lang w:bidi="fa-IR"/>
        </w:rPr>
        <w:t>قاب (</w:t>
      </w:r>
      <w:r>
        <w:rPr>
          <w:rFonts w:cs="B Nazanin" w:hint="cs"/>
          <w:sz w:val="28"/>
          <w:szCs w:val="28"/>
          <w:rtl/>
          <w:lang w:bidi="fa-IR"/>
        </w:rPr>
        <w:t>کادر</w:t>
      </w:r>
      <w:r w:rsidR="003B3B78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مربوط به گفت</w:t>
      </w:r>
      <w:r w:rsidR="003B3B78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گوی متنی </w:t>
      </w:r>
      <w:r w:rsidR="003B3B78">
        <w:rPr>
          <w:rFonts w:cs="B Nazanin" w:hint="cs"/>
          <w:sz w:val="28"/>
          <w:szCs w:val="28"/>
          <w:rtl/>
          <w:lang w:bidi="fa-IR"/>
        </w:rPr>
        <w:t>وجود دارد؛ همانند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text box</w:t>
      </w:r>
      <w:r>
        <w:rPr>
          <w:rFonts w:cs="B Nazanin" w:hint="cs"/>
          <w:sz w:val="28"/>
          <w:szCs w:val="28"/>
          <w:rtl/>
          <w:lang w:bidi="fa-IR"/>
        </w:rPr>
        <w:t xml:space="preserve"> هایی که در</w:t>
      </w:r>
      <w:r w:rsidR="00E724A6">
        <w:rPr>
          <w:rFonts w:cs="B Nazanin" w:hint="cs"/>
          <w:sz w:val="28"/>
          <w:szCs w:val="28"/>
          <w:rtl/>
          <w:lang w:bidi="fa-IR"/>
        </w:rPr>
        <w:t xml:space="preserve"> برنامه‌های کاربردی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 w:rsidR="00E724A6">
        <w:rPr>
          <w:rFonts w:cs="B Nazanin" w:hint="cs"/>
          <w:sz w:val="28"/>
          <w:szCs w:val="28"/>
          <w:rtl/>
          <w:lang w:bidi="fa-IR"/>
        </w:rPr>
        <w:t>(اپلیکیشن‌های)</w:t>
      </w:r>
      <w:r>
        <w:rPr>
          <w:rFonts w:cs="B Nazanin" w:hint="cs"/>
          <w:sz w:val="28"/>
          <w:szCs w:val="28"/>
          <w:rtl/>
          <w:lang w:bidi="fa-IR"/>
        </w:rPr>
        <w:t xml:space="preserve"> مربوط به چت کردن است. در پایین </w:t>
      </w:r>
      <w:r w:rsidR="003B3B78">
        <w:rPr>
          <w:rFonts w:cs="B Nazanin" w:hint="cs"/>
          <w:sz w:val="28"/>
          <w:szCs w:val="28"/>
          <w:rtl/>
          <w:lang w:bidi="fa-IR"/>
        </w:rPr>
        <w:t>قاب (</w:t>
      </w:r>
      <w:r>
        <w:rPr>
          <w:rFonts w:cs="B Nazanin" w:hint="cs"/>
          <w:sz w:val="28"/>
          <w:szCs w:val="28"/>
          <w:rtl/>
          <w:lang w:bidi="fa-IR"/>
        </w:rPr>
        <w:t>کادر</w:t>
      </w:r>
      <w:r w:rsidR="003B3B78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گفت</w:t>
      </w:r>
      <w:r w:rsidR="00E724A6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>گو دو دکم</w:t>
      </w:r>
      <w:r w:rsidR="00E724A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cancel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ok</w:t>
      </w:r>
      <w:r>
        <w:rPr>
          <w:rFonts w:cs="B Nazanin" w:hint="cs"/>
          <w:sz w:val="28"/>
          <w:szCs w:val="28"/>
          <w:rtl/>
          <w:lang w:bidi="fa-IR"/>
        </w:rPr>
        <w:t xml:space="preserve"> طراحی شده</w:t>
      </w:r>
      <w:r w:rsidR="00E724A6">
        <w:rPr>
          <w:rFonts w:cs="B Nazanin" w:hint="cs"/>
          <w:sz w:val="28"/>
          <w:szCs w:val="28"/>
          <w:rtl/>
          <w:lang w:bidi="fa-IR"/>
        </w:rPr>
        <w:t>‌اند</w:t>
      </w:r>
      <w:r>
        <w:rPr>
          <w:rFonts w:cs="B Nazanin" w:hint="cs"/>
          <w:sz w:val="28"/>
          <w:szCs w:val="28"/>
          <w:rtl/>
          <w:lang w:bidi="fa-IR"/>
        </w:rPr>
        <w:t>. هنگامی</w:t>
      </w:r>
      <w:r w:rsidR="00E724A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که این </w:t>
      </w:r>
      <w:r w:rsidR="00E724A6">
        <w:rPr>
          <w:rFonts w:cs="B Nazanin" w:hint="cs"/>
          <w:sz w:val="28"/>
          <w:szCs w:val="28"/>
          <w:rtl/>
          <w:lang w:bidi="fa-IR"/>
        </w:rPr>
        <w:t>برنامۀ کاربردی</w:t>
      </w:r>
      <w:r>
        <w:rPr>
          <w:rFonts w:cs="B Nazanin" w:hint="cs"/>
          <w:sz w:val="28"/>
          <w:szCs w:val="28"/>
          <w:rtl/>
          <w:lang w:bidi="fa-IR"/>
        </w:rPr>
        <w:t xml:space="preserve"> باز می</w:t>
      </w:r>
      <w:r w:rsidR="00E724A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شود</w:t>
      </w:r>
      <w:r w:rsidR="00E724A6">
        <w:rPr>
          <w:rFonts w:cs="B Nazanin" w:hint="cs"/>
          <w:sz w:val="28"/>
          <w:szCs w:val="28"/>
          <w:rtl/>
          <w:lang w:bidi="fa-IR"/>
        </w:rPr>
        <w:t>،</w:t>
      </w:r>
      <w:r>
        <w:rPr>
          <w:rFonts w:cs="B Nazanin" w:hint="cs"/>
          <w:sz w:val="28"/>
          <w:szCs w:val="28"/>
          <w:rtl/>
          <w:lang w:bidi="fa-IR"/>
        </w:rPr>
        <w:t xml:space="preserve"> در ابتدا تمرکز </w:t>
      </w:r>
      <w:r w:rsidR="00E724A6">
        <w:rPr>
          <w:rFonts w:cs="B Nazanin" w:hint="cs"/>
          <w:sz w:val="28"/>
          <w:szCs w:val="28"/>
          <w:rtl/>
          <w:lang w:bidi="fa-IR"/>
        </w:rPr>
        <w:t>روی منطقۀ</w:t>
      </w:r>
      <w:r>
        <w:rPr>
          <w:rFonts w:cs="B Nazanin" w:hint="cs"/>
          <w:sz w:val="28"/>
          <w:szCs w:val="28"/>
          <w:rtl/>
          <w:lang w:bidi="fa-IR"/>
        </w:rPr>
        <w:t xml:space="preserve"> گفت</w:t>
      </w:r>
      <w:r w:rsidR="00E724A6">
        <w:rPr>
          <w:rFonts w:cs="B Nazanin" w:hint="cs"/>
          <w:sz w:val="28"/>
          <w:szCs w:val="28"/>
          <w:rtl/>
          <w:lang w:bidi="fa-IR"/>
        </w:rPr>
        <w:t>‌و</w:t>
      </w:r>
      <w:r>
        <w:rPr>
          <w:rFonts w:cs="B Nazanin" w:hint="cs"/>
          <w:sz w:val="28"/>
          <w:szCs w:val="28"/>
          <w:rtl/>
          <w:lang w:bidi="fa-IR"/>
        </w:rPr>
        <w:t xml:space="preserve">گو یعنی </w:t>
      </w:r>
      <w:r w:rsidR="00E724A6">
        <w:rPr>
          <w:rFonts w:cs="B Nazanin" w:hint="cs"/>
          <w:sz w:val="28"/>
          <w:szCs w:val="28"/>
          <w:rtl/>
          <w:lang w:bidi="fa-IR"/>
        </w:rPr>
        <w:t>قاب (</w:t>
      </w:r>
      <w:r>
        <w:rPr>
          <w:rFonts w:cs="B Nazanin" w:hint="cs"/>
          <w:sz w:val="28"/>
          <w:szCs w:val="28"/>
          <w:rtl/>
          <w:lang w:bidi="fa-IR"/>
        </w:rPr>
        <w:t>کادر</w:t>
      </w:r>
      <w:r w:rsidR="00E724A6">
        <w:rPr>
          <w:rFonts w:cs="B Nazanin" w:hint="cs"/>
          <w:sz w:val="28"/>
          <w:szCs w:val="28"/>
          <w:rtl/>
          <w:lang w:bidi="fa-IR"/>
        </w:rPr>
        <w:t>)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text box</w:t>
      </w:r>
      <w:r>
        <w:rPr>
          <w:rFonts w:cs="B Nazanin" w:hint="cs"/>
          <w:sz w:val="28"/>
          <w:szCs w:val="28"/>
          <w:rtl/>
          <w:lang w:bidi="fa-IR"/>
        </w:rPr>
        <w:t xml:space="preserve"> قرار دارد </w:t>
      </w:r>
      <w:r w:rsidR="00E724A6">
        <w:rPr>
          <w:rFonts w:cs="B Nazanin" w:hint="cs"/>
          <w:sz w:val="28"/>
          <w:szCs w:val="28"/>
          <w:rtl/>
          <w:lang w:bidi="fa-IR"/>
        </w:rPr>
        <w:t>تا کاربر بتواند مطلب خود</w:t>
      </w:r>
      <w:r>
        <w:rPr>
          <w:rFonts w:cs="B Nazanin" w:hint="cs"/>
          <w:sz w:val="28"/>
          <w:szCs w:val="28"/>
          <w:rtl/>
          <w:lang w:bidi="fa-IR"/>
        </w:rPr>
        <w:t xml:space="preserve"> را </w:t>
      </w:r>
      <w:r w:rsidR="00E724A6">
        <w:rPr>
          <w:rFonts w:cs="B Nazanin" w:hint="cs"/>
          <w:sz w:val="28"/>
          <w:szCs w:val="28"/>
          <w:rtl/>
          <w:lang w:bidi="fa-IR"/>
        </w:rPr>
        <w:t xml:space="preserve">به </w:t>
      </w:r>
      <w:r>
        <w:rPr>
          <w:rFonts w:cs="B Nazanin" w:hint="cs"/>
          <w:sz w:val="28"/>
          <w:szCs w:val="28"/>
          <w:rtl/>
          <w:lang w:bidi="fa-IR"/>
        </w:rPr>
        <w:t xml:space="preserve">آنجا وارد کند. این امکان داده شده </w:t>
      </w:r>
      <w:r w:rsidR="00E724A6">
        <w:rPr>
          <w:rFonts w:cs="B Nazanin" w:hint="cs"/>
          <w:sz w:val="28"/>
          <w:szCs w:val="28"/>
          <w:rtl/>
          <w:lang w:bidi="fa-IR"/>
        </w:rPr>
        <w:t xml:space="preserve">است </w:t>
      </w:r>
      <w:r>
        <w:rPr>
          <w:rFonts w:cs="B Nazanin" w:hint="cs"/>
          <w:sz w:val="28"/>
          <w:szCs w:val="28"/>
          <w:rtl/>
          <w:lang w:bidi="fa-IR"/>
        </w:rPr>
        <w:t>که با زدن دکم</w:t>
      </w:r>
      <w:r w:rsidR="00E724A6">
        <w:rPr>
          <w:rFonts w:cs="B Nazanin" w:hint="cs"/>
          <w:sz w:val="28"/>
          <w:szCs w:val="28"/>
          <w:rtl/>
          <w:lang w:bidi="fa-IR"/>
        </w:rPr>
        <w:t>ۀ</w:t>
      </w:r>
      <w:r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/>
          <w:sz w:val="28"/>
          <w:szCs w:val="28"/>
          <w:lang w:bidi="fa-IR"/>
        </w:rPr>
        <w:t>Tab</w:t>
      </w:r>
      <w:r>
        <w:rPr>
          <w:rFonts w:cs="B Nazanin" w:hint="cs"/>
          <w:sz w:val="28"/>
          <w:szCs w:val="28"/>
          <w:rtl/>
          <w:lang w:bidi="fa-IR"/>
        </w:rPr>
        <w:t xml:space="preserve"> تمرکز به کنترل</w:t>
      </w:r>
      <w:r w:rsidR="00E724A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>ها یعنی دکمه</w:t>
      </w:r>
      <w:r w:rsidR="00E724A6">
        <w:rPr>
          <w:rFonts w:cs="B Nazanin" w:hint="cs"/>
          <w:sz w:val="28"/>
          <w:szCs w:val="28"/>
          <w:rtl/>
          <w:lang w:bidi="fa-IR"/>
        </w:rPr>
        <w:t>‌</w:t>
      </w:r>
      <w:r>
        <w:rPr>
          <w:rFonts w:cs="B Nazanin" w:hint="cs"/>
          <w:sz w:val="28"/>
          <w:szCs w:val="28"/>
          <w:rtl/>
          <w:lang w:bidi="fa-IR"/>
        </w:rPr>
        <w:t xml:space="preserve">های </w:t>
      </w:r>
      <w:r>
        <w:rPr>
          <w:rFonts w:cs="B Nazanin"/>
          <w:sz w:val="28"/>
          <w:szCs w:val="28"/>
          <w:lang w:bidi="fa-IR"/>
        </w:rPr>
        <w:t>ok</w:t>
      </w:r>
      <w:r>
        <w:rPr>
          <w:rFonts w:cs="B Nazanin" w:hint="cs"/>
          <w:sz w:val="28"/>
          <w:szCs w:val="28"/>
          <w:rtl/>
          <w:lang w:bidi="fa-IR"/>
        </w:rPr>
        <w:t xml:space="preserve"> و </w:t>
      </w:r>
      <w:r>
        <w:rPr>
          <w:rFonts w:cs="B Nazanin"/>
          <w:sz w:val="28"/>
          <w:szCs w:val="28"/>
          <w:lang w:bidi="fa-IR"/>
        </w:rPr>
        <w:t>cancel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انتقال </w:t>
      </w:r>
      <w:r w:rsidR="00E724A6">
        <w:rPr>
          <w:rFonts w:cs="B Nazanin" w:hint="cs"/>
          <w:sz w:val="28"/>
          <w:szCs w:val="28"/>
          <w:rtl/>
          <w:lang w:bidi="fa-IR"/>
        </w:rPr>
        <w:t>یابد؛ به این صورت که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24A6">
        <w:rPr>
          <w:rFonts w:cs="B Nazanin" w:hint="cs"/>
          <w:sz w:val="28"/>
          <w:szCs w:val="28"/>
          <w:rtl/>
          <w:lang w:bidi="fa-IR"/>
        </w:rPr>
        <w:t>وقتی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متن </w:t>
      </w:r>
      <w:r w:rsidR="00E724A6">
        <w:rPr>
          <w:rFonts w:cs="B Nazanin" w:hint="cs"/>
          <w:sz w:val="28"/>
          <w:szCs w:val="28"/>
          <w:rtl/>
          <w:lang w:bidi="fa-IR"/>
        </w:rPr>
        <w:t>دلخواه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کاربر در </w:t>
      </w:r>
      <w:r w:rsidR="00E724A6">
        <w:rPr>
          <w:rFonts w:cs="B Nazanin" w:hint="cs"/>
          <w:sz w:val="28"/>
          <w:szCs w:val="28"/>
          <w:rtl/>
          <w:lang w:bidi="fa-IR"/>
        </w:rPr>
        <w:t>قاب (</w:t>
      </w:r>
      <w:r w:rsidR="00173FF1">
        <w:rPr>
          <w:rFonts w:cs="B Nazanin" w:hint="cs"/>
          <w:sz w:val="28"/>
          <w:szCs w:val="28"/>
          <w:rtl/>
          <w:lang w:bidi="fa-IR"/>
        </w:rPr>
        <w:t>کادر</w:t>
      </w:r>
      <w:r w:rsidR="00E724A6">
        <w:rPr>
          <w:rFonts w:cs="B Nazanin" w:hint="cs"/>
          <w:sz w:val="28"/>
          <w:szCs w:val="28"/>
          <w:rtl/>
          <w:lang w:bidi="fa-IR"/>
        </w:rPr>
        <w:t>)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گفت</w:t>
      </w:r>
      <w:r w:rsidR="00E724A6">
        <w:rPr>
          <w:rFonts w:cs="B Nazanin" w:hint="cs"/>
          <w:sz w:val="28"/>
          <w:szCs w:val="28"/>
          <w:rtl/>
          <w:lang w:bidi="fa-IR"/>
        </w:rPr>
        <w:t>‌و</w:t>
      </w:r>
      <w:r w:rsidR="00173FF1">
        <w:rPr>
          <w:rFonts w:cs="B Nazanin" w:hint="cs"/>
          <w:sz w:val="28"/>
          <w:szCs w:val="28"/>
          <w:rtl/>
          <w:lang w:bidi="fa-IR"/>
        </w:rPr>
        <w:t>گو نوشته شد</w:t>
      </w:r>
      <w:r w:rsidR="00E724A6">
        <w:rPr>
          <w:rFonts w:cs="B Nazanin" w:hint="cs"/>
          <w:sz w:val="28"/>
          <w:szCs w:val="28"/>
          <w:rtl/>
          <w:lang w:bidi="fa-IR"/>
        </w:rPr>
        <w:t>،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کاربر با زدن دکم</w:t>
      </w:r>
      <w:r w:rsidR="00E724A6">
        <w:rPr>
          <w:rFonts w:cs="B Nazanin" w:hint="cs"/>
          <w:sz w:val="28"/>
          <w:szCs w:val="28"/>
          <w:rtl/>
          <w:lang w:bidi="fa-IR"/>
        </w:rPr>
        <w:t>ۀ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173FF1">
        <w:rPr>
          <w:rFonts w:cs="B Nazanin"/>
          <w:sz w:val="28"/>
          <w:szCs w:val="28"/>
          <w:lang w:bidi="fa-IR"/>
        </w:rPr>
        <w:t>Tab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</w:t>
      </w:r>
      <w:r w:rsidR="00E724A6">
        <w:rPr>
          <w:rFonts w:cs="B Nazanin" w:hint="cs"/>
          <w:sz w:val="28"/>
          <w:szCs w:val="28"/>
          <w:rtl/>
          <w:lang w:bidi="fa-IR"/>
        </w:rPr>
        <w:t>می‌تواند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به دکمه</w:t>
      </w:r>
      <w:r w:rsidR="00E724A6">
        <w:rPr>
          <w:rFonts w:cs="B Nazanin" w:hint="cs"/>
          <w:sz w:val="28"/>
          <w:szCs w:val="28"/>
          <w:rtl/>
          <w:lang w:bidi="fa-IR"/>
        </w:rPr>
        <w:t>‌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های </w:t>
      </w:r>
      <w:r w:rsidR="00173FF1">
        <w:rPr>
          <w:rFonts w:cs="B Nazanin"/>
          <w:sz w:val="28"/>
          <w:szCs w:val="28"/>
          <w:lang w:bidi="fa-IR"/>
        </w:rPr>
        <w:t>ok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و </w:t>
      </w:r>
      <w:r w:rsidR="00173FF1">
        <w:rPr>
          <w:rFonts w:cs="B Nazanin"/>
          <w:sz w:val="28"/>
          <w:szCs w:val="28"/>
          <w:lang w:bidi="fa-IR"/>
        </w:rPr>
        <w:t>cancel</w:t>
      </w:r>
      <w:r w:rsidR="00173FF1">
        <w:rPr>
          <w:rFonts w:cs="B Nazanin" w:hint="cs"/>
          <w:sz w:val="28"/>
          <w:szCs w:val="28"/>
          <w:rtl/>
          <w:lang w:bidi="fa-IR"/>
        </w:rPr>
        <w:t xml:space="preserve"> دسترسی پیدا کند</w:t>
      </w:r>
      <w:r w:rsidR="00E724A6">
        <w:rPr>
          <w:rFonts w:cs="B Nazanin" w:hint="cs"/>
          <w:sz w:val="28"/>
          <w:szCs w:val="28"/>
          <w:rtl/>
          <w:lang w:bidi="fa-IR"/>
        </w:rPr>
        <w:t>.</w:t>
      </w:r>
    </w:p>
    <w:p w:rsidR="00887174" w:rsidRPr="00112F98" w:rsidRDefault="00887174" w:rsidP="00CE3818">
      <w:pPr>
        <w:bidi/>
        <w:spacing w:after="0" w:line="240" w:lineRule="auto"/>
        <w:jc w:val="lowKashida"/>
        <w:rPr>
          <w:rFonts w:cs="B Nazanin"/>
          <w:sz w:val="28"/>
          <w:szCs w:val="28"/>
          <w:rtl/>
          <w:lang w:bidi="fa-IR"/>
        </w:rPr>
      </w:pPr>
    </w:p>
    <w:sectPr w:rsidR="00887174" w:rsidRPr="00112F98" w:rsidSect="00885FAC">
      <w:footerReference w:type="first" r:id="rId17"/>
      <w:footnotePr>
        <w:numRestart w:val="eachPage"/>
      </w:footnotePr>
      <w:type w:val="continuous"/>
      <w:pgSz w:w="12242" w:h="15842" w:code="1"/>
      <w:pgMar w:top="1134" w:right="1440" w:bottom="1701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E9B" w:rsidRDefault="00BB0E9B" w:rsidP="0072448E">
      <w:pPr>
        <w:spacing w:after="0" w:line="240" w:lineRule="auto"/>
      </w:pPr>
      <w:r>
        <w:separator/>
      </w:r>
    </w:p>
  </w:endnote>
  <w:endnote w:type="continuationSeparator" w:id="0">
    <w:p w:rsidR="00BB0E9B" w:rsidRDefault="00BB0E9B" w:rsidP="00724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ms">
    <w:altName w:val="Times New Roman"/>
    <w:panose1 w:val="00000000000000000000"/>
    <w:charset w:val="00"/>
    <w:family w:val="roman"/>
    <w:notTrueType/>
    <w:pitch w:val="default"/>
  </w:font>
  <w:font w:name="B Yekan">
    <w:charset w:val="B2"/>
    <w:family w:val="auto"/>
    <w:pitch w:val="variable"/>
    <w:sig w:usb0="00002001" w:usb1="80000000" w:usb2="00000008" w:usb3="00000000" w:csb0="0000004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Lotus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005656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1B71" w:rsidRDefault="007E19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1B71">
          <w:rPr>
            <w:rFonts w:hint="cs"/>
            <w:noProof/>
            <w:rtl/>
          </w:rPr>
          <w:t>‌ب</w:t>
        </w:r>
        <w:r>
          <w:rPr>
            <w:noProof/>
          </w:rPr>
          <w:fldChar w:fldCharType="end"/>
        </w:r>
      </w:p>
    </w:sdtContent>
  </w:sdt>
  <w:p w:rsidR="008D1B71" w:rsidRDefault="008D1B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255218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1B71" w:rsidRDefault="007E197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0C2C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D1B71" w:rsidRDefault="008D1B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71" w:rsidRDefault="007E197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1B71">
      <w:rPr>
        <w:noProof/>
      </w:rPr>
      <w:t>1</w:t>
    </w:r>
    <w:r>
      <w:rPr>
        <w:noProof/>
      </w:rPr>
      <w:fldChar w:fldCharType="end"/>
    </w:r>
  </w:p>
  <w:p w:rsidR="008D1B71" w:rsidRDefault="008D1B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E9B" w:rsidRDefault="00BB0E9B" w:rsidP="0072448E">
      <w:pPr>
        <w:spacing w:after="0" w:line="240" w:lineRule="auto"/>
      </w:pPr>
      <w:r>
        <w:separator/>
      </w:r>
    </w:p>
  </w:footnote>
  <w:footnote w:type="continuationSeparator" w:id="0">
    <w:p w:rsidR="00BB0E9B" w:rsidRDefault="00BB0E9B" w:rsidP="0072448E">
      <w:pPr>
        <w:spacing w:after="0" w:line="240" w:lineRule="auto"/>
      </w:pPr>
      <w:r>
        <w:continuationSeparator/>
      </w:r>
    </w:p>
  </w:footnote>
  <w:footnote w:id="1">
    <w:p w:rsidR="008D1B71" w:rsidRDefault="008D1B71" w:rsidP="00C90D8B">
      <w:pPr>
        <w:pStyle w:val="FootnoteText"/>
        <w:tabs>
          <w:tab w:val="right" w:pos="9404"/>
        </w:tabs>
        <w:rPr>
          <w:rtl/>
          <w:lang w:bidi="fa-IR"/>
        </w:rPr>
      </w:pPr>
      <w:r>
        <w:rPr>
          <w:rFonts w:cs="Times New Roman"/>
        </w:rPr>
        <w:t xml:space="preserve">1- </w:t>
      </w:r>
      <w:r w:rsidRPr="00605FBA">
        <w:rPr>
          <w:rFonts w:cs="Times New Roman"/>
        </w:rPr>
        <w:t xml:space="preserve">International </w:t>
      </w:r>
      <w:r>
        <w:rPr>
          <w:rFonts w:cs="Times New Roman"/>
        </w:rPr>
        <w:t>O</w:t>
      </w:r>
      <w:r w:rsidRPr="00605FBA">
        <w:rPr>
          <w:rFonts w:cs="Times New Roman"/>
        </w:rPr>
        <w:t>rganization for Standardization</w:t>
      </w:r>
    </w:p>
  </w:footnote>
  <w:footnote w:id="2">
    <w:p w:rsidR="008D1B71" w:rsidRPr="00605FBA" w:rsidRDefault="008D1B71" w:rsidP="00C90D8B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2 - International </w:t>
      </w:r>
      <w:proofErr w:type="spellStart"/>
      <w:r w:rsidRPr="00605FBA">
        <w:rPr>
          <w:rFonts w:cs="Times New Roman"/>
          <w:sz w:val="20"/>
          <w:szCs w:val="20"/>
        </w:rPr>
        <w:t>Electrotechnical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  <w:footnote w:id="3">
    <w:p w:rsidR="008D1B71" w:rsidRPr="00605FBA" w:rsidRDefault="008D1B71" w:rsidP="00C90D8B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3-International Organization </w:t>
      </w:r>
      <w:r>
        <w:rPr>
          <w:rFonts w:cs="Times New Roman"/>
          <w:sz w:val="20"/>
          <w:szCs w:val="20"/>
        </w:rPr>
        <w:t xml:space="preserve">of </w:t>
      </w:r>
      <w:r w:rsidRPr="00605FBA">
        <w:rPr>
          <w:rFonts w:cs="Times New Roman"/>
          <w:sz w:val="20"/>
          <w:szCs w:val="20"/>
        </w:rPr>
        <w:t>Legal Metrology (</w:t>
      </w:r>
      <w:proofErr w:type="spellStart"/>
      <w:r w:rsidRPr="00605FBA">
        <w:rPr>
          <w:rFonts w:cs="Times New Roman"/>
          <w:sz w:val="20"/>
          <w:szCs w:val="20"/>
        </w:rPr>
        <w:t>Organi</w:t>
      </w:r>
      <w:r>
        <w:rPr>
          <w:rFonts w:cs="Times New Roman"/>
          <w:sz w:val="20"/>
          <w:szCs w:val="20"/>
        </w:rPr>
        <w:t>s</w:t>
      </w:r>
      <w:r w:rsidRPr="00605FBA">
        <w:rPr>
          <w:rFonts w:cs="Times New Roman"/>
          <w:sz w:val="20"/>
          <w:szCs w:val="20"/>
        </w:rPr>
        <w:t>ationInternational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 xml:space="preserve"> de </w:t>
      </w:r>
      <w:proofErr w:type="spellStart"/>
      <w:r w:rsidRPr="00605FBA">
        <w:rPr>
          <w:rFonts w:cs="Times New Roman"/>
          <w:sz w:val="20"/>
          <w:szCs w:val="20"/>
        </w:rPr>
        <w:t>Metrolog</w:t>
      </w:r>
      <w:r>
        <w:rPr>
          <w:rFonts w:cs="Times New Roman"/>
          <w:sz w:val="20"/>
          <w:szCs w:val="20"/>
        </w:rPr>
        <w:t>ie</w:t>
      </w:r>
      <w:r w:rsidRPr="00605FBA">
        <w:rPr>
          <w:rFonts w:cs="Times New Roman"/>
          <w:sz w:val="20"/>
          <w:szCs w:val="20"/>
        </w:rPr>
        <w:t>Legal</w:t>
      </w:r>
      <w:r>
        <w:rPr>
          <w:rFonts w:cs="Times New Roman"/>
          <w:sz w:val="20"/>
          <w:szCs w:val="20"/>
        </w:rPr>
        <w:t>e</w:t>
      </w:r>
      <w:proofErr w:type="spellEnd"/>
      <w:r w:rsidRPr="00605FBA">
        <w:rPr>
          <w:rFonts w:cs="Times New Roman"/>
          <w:sz w:val="20"/>
          <w:szCs w:val="20"/>
        </w:rPr>
        <w:t>)</w:t>
      </w:r>
    </w:p>
  </w:footnote>
  <w:footnote w:id="4">
    <w:p w:rsidR="008D1B71" w:rsidRPr="00605FBA" w:rsidRDefault="008D1B71" w:rsidP="00C90D8B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>4 - Contact point</w:t>
      </w:r>
    </w:p>
  </w:footnote>
  <w:footnote w:id="5">
    <w:p w:rsidR="008D1B71" w:rsidRPr="00605FBA" w:rsidRDefault="008D1B71" w:rsidP="00C90D8B">
      <w:pPr>
        <w:autoSpaceDE w:val="0"/>
        <w:autoSpaceDN w:val="0"/>
        <w:adjustRightInd w:val="0"/>
        <w:rPr>
          <w:rFonts w:cs="Times New Roman"/>
          <w:sz w:val="20"/>
          <w:szCs w:val="20"/>
        </w:rPr>
      </w:pPr>
      <w:r w:rsidRPr="00605FBA">
        <w:rPr>
          <w:rFonts w:cs="Times New Roman"/>
          <w:sz w:val="20"/>
          <w:szCs w:val="20"/>
        </w:rPr>
        <w:t xml:space="preserve">5 - Codex </w:t>
      </w:r>
      <w:proofErr w:type="spellStart"/>
      <w:r w:rsidRPr="00605FBA">
        <w:rPr>
          <w:rFonts w:cs="Times New Roman"/>
          <w:sz w:val="20"/>
          <w:szCs w:val="20"/>
        </w:rPr>
        <w:t>Alimentarius</w:t>
      </w:r>
      <w:proofErr w:type="spellEnd"/>
      <w:r w:rsidRPr="00605FBA">
        <w:rPr>
          <w:rFonts w:cs="Times New Roman"/>
          <w:sz w:val="20"/>
          <w:szCs w:val="20"/>
        </w:rPr>
        <w:t xml:space="preserve"> Commission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71" w:rsidRPr="00412435" w:rsidRDefault="008D1B71" w:rsidP="00412435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B71" w:rsidRPr="00412435" w:rsidRDefault="008D1B71" w:rsidP="00C90D8B">
    <w:pPr>
      <w:tabs>
        <w:tab w:val="center" w:pos="4513"/>
        <w:tab w:val="right" w:pos="9026"/>
      </w:tabs>
      <w:bidi/>
      <w:jc w:val="lowKashida"/>
      <w:rPr>
        <w:rFonts w:eastAsia="Calibri"/>
        <w:b/>
        <w:bCs/>
        <w:szCs w:val="24"/>
        <w:lang w:bidi="fa-IR"/>
      </w:rPr>
    </w:pPr>
    <w:r w:rsidRPr="0028243F">
      <w:rPr>
        <w:rFonts w:eastAsia="Calibri" w:hint="cs"/>
        <w:b/>
        <w:bCs/>
        <w:szCs w:val="24"/>
        <w:rtl/>
        <w:lang w:bidi="fa-IR"/>
      </w:rPr>
      <w:t>استاندارد ملی ایران شمار</w:t>
    </w:r>
    <w:r>
      <w:rPr>
        <w:rFonts w:eastAsia="Calibri" w:hint="cs"/>
        <w:b/>
        <w:bCs/>
        <w:szCs w:val="24"/>
        <w:rtl/>
        <w:lang w:bidi="fa-IR"/>
      </w:rPr>
      <w:t>ۀ...................</w:t>
    </w:r>
    <w:r w:rsidRPr="0028243F">
      <w:rPr>
        <w:rFonts w:eastAsia="Calibri" w:hint="cs"/>
        <w:b/>
        <w:bCs/>
        <w:szCs w:val="24"/>
        <w:rtl/>
        <w:lang w:bidi="fa-IR"/>
      </w:rPr>
      <w:t xml:space="preserve">: سال </w:t>
    </w:r>
    <w:r>
      <w:rPr>
        <w:rFonts w:eastAsia="Calibri" w:hint="cs"/>
        <w:b/>
        <w:bCs/>
        <w:szCs w:val="24"/>
        <w:rtl/>
        <w:lang w:bidi="fa-IR"/>
      </w:rPr>
      <w:t>1396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4F0"/>
    <w:multiLevelType w:val="multilevel"/>
    <w:tmpl w:val="4D3205C0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17F24E88"/>
    <w:multiLevelType w:val="hybridMultilevel"/>
    <w:tmpl w:val="D8885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836FE2"/>
    <w:multiLevelType w:val="multilevel"/>
    <w:tmpl w:val="EE04A8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EBC1D24"/>
    <w:multiLevelType w:val="multilevel"/>
    <w:tmpl w:val="4A4A837C"/>
    <w:lvl w:ilvl="0">
      <w:start w:val="7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34845927"/>
    <w:multiLevelType w:val="multilevel"/>
    <w:tmpl w:val="EE04A80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3C4A28CE"/>
    <w:multiLevelType w:val="hybridMultilevel"/>
    <w:tmpl w:val="729C38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B73B00"/>
    <w:multiLevelType w:val="hybridMultilevel"/>
    <w:tmpl w:val="350A3CD0"/>
    <w:lvl w:ilvl="0" w:tplc="B8D0937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5230032"/>
    <w:multiLevelType w:val="multilevel"/>
    <w:tmpl w:val="4B6CD932"/>
    <w:lvl w:ilvl="0">
      <w:start w:val="3"/>
      <w:numFmt w:val="decimal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CD11E87"/>
    <w:multiLevelType w:val="hybridMultilevel"/>
    <w:tmpl w:val="0C6280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2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51DE"/>
    <w:rsid w:val="00037FF3"/>
    <w:rsid w:val="00054E7B"/>
    <w:rsid w:val="00056A02"/>
    <w:rsid w:val="0008352B"/>
    <w:rsid w:val="0008718E"/>
    <w:rsid w:val="000F5CC7"/>
    <w:rsid w:val="000F6FB9"/>
    <w:rsid w:val="001049EC"/>
    <w:rsid w:val="00112F98"/>
    <w:rsid w:val="0013791F"/>
    <w:rsid w:val="00161747"/>
    <w:rsid w:val="00173FF1"/>
    <w:rsid w:val="00192800"/>
    <w:rsid w:val="00196F90"/>
    <w:rsid w:val="00197B94"/>
    <w:rsid w:val="001A2949"/>
    <w:rsid w:val="0023624A"/>
    <w:rsid w:val="00246EA5"/>
    <w:rsid w:val="00260378"/>
    <w:rsid w:val="00263727"/>
    <w:rsid w:val="002A3103"/>
    <w:rsid w:val="002A48A4"/>
    <w:rsid w:val="002B2DDD"/>
    <w:rsid w:val="002B421A"/>
    <w:rsid w:val="002C70D7"/>
    <w:rsid w:val="002E1C19"/>
    <w:rsid w:val="00303D5B"/>
    <w:rsid w:val="00317BE5"/>
    <w:rsid w:val="00325767"/>
    <w:rsid w:val="00334934"/>
    <w:rsid w:val="003548A5"/>
    <w:rsid w:val="0039518C"/>
    <w:rsid w:val="003A618A"/>
    <w:rsid w:val="003B3B78"/>
    <w:rsid w:val="003D437B"/>
    <w:rsid w:val="004022CE"/>
    <w:rsid w:val="00412435"/>
    <w:rsid w:val="00435021"/>
    <w:rsid w:val="00465582"/>
    <w:rsid w:val="0049020B"/>
    <w:rsid w:val="004A02D7"/>
    <w:rsid w:val="00514389"/>
    <w:rsid w:val="005D7316"/>
    <w:rsid w:val="006056B5"/>
    <w:rsid w:val="00606CF7"/>
    <w:rsid w:val="006512AA"/>
    <w:rsid w:val="00692985"/>
    <w:rsid w:val="006C4EDA"/>
    <w:rsid w:val="0072448E"/>
    <w:rsid w:val="007411F0"/>
    <w:rsid w:val="00763B6A"/>
    <w:rsid w:val="00784605"/>
    <w:rsid w:val="007B5A10"/>
    <w:rsid w:val="007E1976"/>
    <w:rsid w:val="007E4742"/>
    <w:rsid w:val="007E726E"/>
    <w:rsid w:val="008253F8"/>
    <w:rsid w:val="008454BA"/>
    <w:rsid w:val="00873469"/>
    <w:rsid w:val="00885FAC"/>
    <w:rsid w:val="00887174"/>
    <w:rsid w:val="008879F7"/>
    <w:rsid w:val="008D1B71"/>
    <w:rsid w:val="008F23CA"/>
    <w:rsid w:val="008F2F02"/>
    <w:rsid w:val="008F68F5"/>
    <w:rsid w:val="00991E47"/>
    <w:rsid w:val="00992061"/>
    <w:rsid w:val="009B5041"/>
    <w:rsid w:val="009F6FF9"/>
    <w:rsid w:val="00A35D70"/>
    <w:rsid w:val="00A50F76"/>
    <w:rsid w:val="00A76454"/>
    <w:rsid w:val="00B30C2C"/>
    <w:rsid w:val="00B37927"/>
    <w:rsid w:val="00B92EB4"/>
    <w:rsid w:val="00BB0E9B"/>
    <w:rsid w:val="00BE1CC5"/>
    <w:rsid w:val="00BE508C"/>
    <w:rsid w:val="00C07837"/>
    <w:rsid w:val="00C90D8B"/>
    <w:rsid w:val="00CB1C46"/>
    <w:rsid w:val="00CD38A5"/>
    <w:rsid w:val="00CE3818"/>
    <w:rsid w:val="00D32E5C"/>
    <w:rsid w:val="00D34742"/>
    <w:rsid w:val="00D50FE4"/>
    <w:rsid w:val="00D851DE"/>
    <w:rsid w:val="00D91BB8"/>
    <w:rsid w:val="00DE0E0E"/>
    <w:rsid w:val="00DF5B93"/>
    <w:rsid w:val="00E724A6"/>
    <w:rsid w:val="00E95EB6"/>
    <w:rsid w:val="00EC4E9E"/>
    <w:rsid w:val="00EE179C"/>
    <w:rsid w:val="00F8632A"/>
    <w:rsid w:val="00F9319B"/>
    <w:rsid w:val="00FB05B8"/>
    <w:rsid w:val="00FD3F92"/>
    <w:rsid w:val="00FD6561"/>
    <w:rsid w:val="00FF02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56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1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6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D437B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244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44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44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9F7"/>
    <w:rPr>
      <w:rFonts w:ascii="Tahoma" w:hAnsi="Tahoma" w:cs="Tahoma"/>
      <w:sz w:val="16"/>
      <w:szCs w:val="1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879F7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8879F7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9F7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30C2C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8879F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5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CC7"/>
  </w:style>
  <w:style w:type="paragraph" w:styleId="Footer">
    <w:name w:val="footer"/>
    <w:basedOn w:val="Normal"/>
    <w:link w:val="FooterChar"/>
    <w:uiPriority w:val="99"/>
    <w:unhideWhenUsed/>
    <w:rsid w:val="000F5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CC7"/>
  </w:style>
  <w:style w:type="character" w:customStyle="1" w:styleId="Heading2Char">
    <w:name w:val="Heading 2 Char"/>
    <w:basedOn w:val="DefaultParagraphFont"/>
    <w:link w:val="Heading2"/>
    <w:uiPriority w:val="9"/>
    <w:rsid w:val="002A31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2A310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A3103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885FAC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C9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D8B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D8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D8B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D8B"/>
    <w:rPr>
      <w:rFonts w:eastAsiaTheme="minorEastAsia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56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A310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6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3D437B"/>
    <w:pPr>
      <w:spacing w:after="160" w:line="259" w:lineRule="auto"/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72448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2448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2448E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79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9F7"/>
    <w:rPr>
      <w:rFonts w:ascii="Tahoma" w:hAnsi="Tahoma" w:cs="Tahoma"/>
      <w:sz w:val="16"/>
      <w:szCs w:val="16"/>
    </w:rPr>
  </w:style>
  <w:style w:type="paragraph" w:styleId="Title">
    <w:name w:val="Title"/>
    <w:aliases w:val="بند فرعی"/>
    <w:basedOn w:val="Normal"/>
    <w:next w:val="Normal"/>
    <w:link w:val="TitleChar"/>
    <w:qFormat/>
    <w:rsid w:val="008879F7"/>
    <w:pPr>
      <w:spacing w:after="0" w:line="240" w:lineRule="auto"/>
      <w:contextualSpacing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itleChar">
    <w:name w:val="Title Char"/>
    <w:aliases w:val="بند فرعی Char"/>
    <w:basedOn w:val="DefaultParagraphFont"/>
    <w:link w:val="Title"/>
    <w:rsid w:val="008879F7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9F7"/>
    <w:pPr>
      <w:outlineLvl w:val="9"/>
    </w:pPr>
    <w:rPr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30C2C"/>
    <w:pPr>
      <w:tabs>
        <w:tab w:val="left" w:pos="431"/>
        <w:tab w:val="right" w:leader="dot" w:pos="9017"/>
      </w:tabs>
      <w:bidi/>
      <w:spacing w:after="100"/>
    </w:pPr>
  </w:style>
  <w:style w:type="character" w:styleId="Hyperlink">
    <w:name w:val="Hyperlink"/>
    <w:basedOn w:val="DefaultParagraphFont"/>
    <w:uiPriority w:val="99"/>
    <w:unhideWhenUsed/>
    <w:rsid w:val="008879F7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5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F5CC7"/>
  </w:style>
  <w:style w:type="paragraph" w:styleId="Footer">
    <w:name w:val="footer"/>
    <w:basedOn w:val="Normal"/>
    <w:link w:val="FooterChar"/>
    <w:uiPriority w:val="99"/>
    <w:unhideWhenUsed/>
    <w:rsid w:val="000F5C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F5CC7"/>
  </w:style>
  <w:style w:type="character" w:customStyle="1" w:styleId="Heading2Char">
    <w:name w:val="Heading 2 Char"/>
    <w:basedOn w:val="DefaultParagraphFont"/>
    <w:link w:val="Heading2"/>
    <w:uiPriority w:val="9"/>
    <w:rsid w:val="002A310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shTitle">
    <w:name w:val="Msh_Title"/>
    <w:basedOn w:val="Normal"/>
    <w:rsid w:val="002A3103"/>
    <w:pPr>
      <w:bidi/>
      <w:spacing w:after="0" w:line="240" w:lineRule="auto"/>
      <w:ind w:left="1134" w:right="1134"/>
      <w:jc w:val="center"/>
    </w:pPr>
    <w:rPr>
      <w:rFonts w:ascii="Times New Roman" w:eastAsia="Times New Roman" w:hAnsi="Times New Roman" w:cs="Yagut"/>
      <w:bCs/>
      <w:kern w:val="28"/>
      <w:sz w:val="40"/>
      <w:szCs w:val="40"/>
      <w:lang w:bidi="fa-IR"/>
    </w:rPr>
  </w:style>
  <w:style w:type="character" w:styleId="BookTitle">
    <w:name w:val="Book Title"/>
    <w:basedOn w:val="DefaultParagraphFont"/>
    <w:uiPriority w:val="33"/>
    <w:qFormat/>
    <w:rsid w:val="002A3103"/>
    <w:rPr>
      <w:b/>
      <w:bCs/>
      <w:smallCaps/>
      <w:spacing w:val="5"/>
    </w:rPr>
  </w:style>
  <w:style w:type="paragraph" w:styleId="TOC2">
    <w:name w:val="toc 2"/>
    <w:basedOn w:val="Normal"/>
    <w:next w:val="Normal"/>
    <w:autoRedefine/>
    <w:uiPriority w:val="39"/>
    <w:unhideWhenUsed/>
    <w:rsid w:val="00885FAC"/>
    <w:pPr>
      <w:tabs>
        <w:tab w:val="left" w:pos="857"/>
        <w:tab w:val="right" w:leader="dot" w:pos="9078"/>
      </w:tabs>
      <w:bidi/>
      <w:spacing w:after="100"/>
      <w:ind w:left="220"/>
    </w:pPr>
  </w:style>
  <w:style w:type="character" w:styleId="CommentReference">
    <w:name w:val="annotation reference"/>
    <w:basedOn w:val="DefaultParagraphFont"/>
    <w:uiPriority w:val="99"/>
    <w:semiHidden/>
    <w:unhideWhenUsed/>
    <w:rsid w:val="00C9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90D8B"/>
    <w:pPr>
      <w:spacing w:line="240" w:lineRule="auto"/>
    </w:pPr>
    <w:rPr>
      <w:rFonts w:eastAsiaTheme="minorEastAsia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0D8B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0D8B"/>
    <w:rPr>
      <w:rFonts w:eastAsiaTheme="minorHAns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0D8B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www.w3.org/TR/UNDERSTANDING-WCAG20/complete.html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standard@isiri.org.i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C6E43-F842-438A-8A9C-9452128C6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2092</Words>
  <Characters>11930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2017-10-02T18:09:00Z</dcterms:created>
  <dcterms:modified xsi:type="dcterms:W3CDTF">2017-12-16T12:01:00Z</dcterms:modified>
</cp:coreProperties>
</file>